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D8485C" w14:textId="77777777" w:rsidR="008C61C0" w:rsidRPr="003F5C05" w:rsidRDefault="008C61C0" w:rsidP="004010EB">
      <w:pPr>
        <w:jc w:val="center"/>
        <w:rPr>
          <w:b/>
          <w:sz w:val="22"/>
        </w:rPr>
      </w:pPr>
    </w:p>
    <w:p w14:paraId="365CDFDE" w14:textId="77777777" w:rsidR="008C61C0" w:rsidRPr="003F5C05" w:rsidRDefault="008C61C0" w:rsidP="004010EB">
      <w:pPr>
        <w:jc w:val="center"/>
        <w:rPr>
          <w:b/>
          <w:sz w:val="22"/>
        </w:rPr>
      </w:pPr>
    </w:p>
    <w:p w14:paraId="24051773" w14:textId="77777777" w:rsidR="008C61C0" w:rsidRPr="003F5C05" w:rsidRDefault="004010EB" w:rsidP="004010EB">
      <w:pPr>
        <w:jc w:val="center"/>
        <w:rPr>
          <w:b/>
          <w:sz w:val="22"/>
          <w:szCs w:val="22"/>
        </w:rPr>
      </w:pPr>
      <w:r w:rsidRPr="003F5C05">
        <w:rPr>
          <w:b/>
          <w:sz w:val="22"/>
          <w:szCs w:val="22"/>
        </w:rPr>
        <w:t>WZÓR UMOWY</w:t>
      </w:r>
    </w:p>
    <w:p w14:paraId="72615B69" w14:textId="77777777" w:rsidR="008C61C0" w:rsidRPr="003F5C05" w:rsidRDefault="008C61C0" w:rsidP="004010EB">
      <w:pPr>
        <w:jc w:val="center"/>
        <w:rPr>
          <w:b/>
          <w:sz w:val="22"/>
          <w:szCs w:val="22"/>
        </w:rPr>
      </w:pPr>
    </w:p>
    <w:p w14:paraId="1BFCB3AC" w14:textId="77777777" w:rsidR="008C61C0" w:rsidRPr="003F5C05" w:rsidRDefault="008C61C0" w:rsidP="004010EB">
      <w:pPr>
        <w:pStyle w:val="Tekstpodstawowywcity"/>
        <w:ind w:left="0"/>
        <w:jc w:val="both"/>
        <w:rPr>
          <w:rFonts w:ascii="Arial Narrow" w:hAnsi="Arial Narrow"/>
          <w:sz w:val="22"/>
          <w:szCs w:val="22"/>
        </w:rPr>
      </w:pPr>
    </w:p>
    <w:p w14:paraId="48858FF2" w14:textId="77777777" w:rsidR="008C61C0" w:rsidRPr="003F5C05" w:rsidRDefault="004010EB" w:rsidP="004010EB">
      <w:pPr>
        <w:jc w:val="both"/>
        <w:rPr>
          <w:sz w:val="22"/>
          <w:szCs w:val="22"/>
        </w:rPr>
      </w:pPr>
      <w:r w:rsidRPr="003F5C05">
        <w:rPr>
          <w:sz w:val="22"/>
          <w:szCs w:val="22"/>
        </w:rPr>
        <w:t xml:space="preserve">zawarta w dniu ………….……..  w Poznaniu (dalej: </w:t>
      </w:r>
      <w:r w:rsidRPr="003F5C05">
        <w:rPr>
          <w:b/>
          <w:sz w:val="22"/>
          <w:szCs w:val="22"/>
        </w:rPr>
        <w:t>„Umowa”</w:t>
      </w:r>
      <w:r w:rsidRPr="003F5C05">
        <w:rPr>
          <w:sz w:val="22"/>
          <w:szCs w:val="22"/>
        </w:rPr>
        <w:t>) pomiędzy:</w:t>
      </w:r>
    </w:p>
    <w:p w14:paraId="46F0152C" w14:textId="77777777" w:rsidR="008C61C0" w:rsidRPr="003F5C05" w:rsidRDefault="008C61C0" w:rsidP="004010EB">
      <w:pPr>
        <w:jc w:val="both"/>
        <w:rPr>
          <w:sz w:val="22"/>
          <w:szCs w:val="22"/>
        </w:rPr>
      </w:pPr>
    </w:p>
    <w:p w14:paraId="03692629" w14:textId="77777777" w:rsidR="008C61C0" w:rsidRPr="003F5C05" w:rsidRDefault="004010EB" w:rsidP="004010EB">
      <w:pPr>
        <w:spacing w:after="240"/>
        <w:jc w:val="both"/>
        <w:rPr>
          <w:bCs/>
          <w:iCs/>
          <w:sz w:val="22"/>
          <w:szCs w:val="22"/>
        </w:rPr>
      </w:pPr>
      <w:r w:rsidRPr="003F5C05">
        <w:rPr>
          <w:b/>
          <w:bCs/>
          <w:iCs/>
          <w:sz w:val="22"/>
          <w:szCs w:val="22"/>
        </w:rPr>
        <w:t xml:space="preserve">Miastem Poznań </w:t>
      </w:r>
      <w:r w:rsidRPr="003F5C05">
        <w:rPr>
          <w:bCs/>
          <w:iCs/>
          <w:sz w:val="22"/>
          <w:szCs w:val="22"/>
        </w:rPr>
        <w:t xml:space="preserve">reprezentowanym przez Dyrektora Ogrodu Zoologicznego - Ewę Zgrabczyńską, </w:t>
      </w:r>
      <w:r w:rsidRPr="003F5C05">
        <w:rPr>
          <w:bCs/>
          <w:iCs/>
          <w:sz w:val="22"/>
          <w:szCs w:val="22"/>
        </w:rPr>
        <w:br/>
        <w:t>ul. Kaprala Wojtka 3, 61-063 Poznań</w:t>
      </w:r>
      <w:r w:rsidRPr="003F5C05">
        <w:rPr>
          <w:b/>
          <w:bCs/>
          <w:iCs/>
          <w:sz w:val="22"/>
          <w:szCs w:val="22"/>
        </w:rPr>
        <w:t xml:space="preserve">, </w:t>
      </w:r>
      <w:r w:rsidRPr="003F5C05">
        <w:rPr>
          <w:bCs/>
          <w:iCs/>
          <w:sz w:val="22"/>
          <w:szCs w:val="22"/>
        </w:rPr>
        <w:t xml:space="preserve">NIP 209-00-01-440, REGON 631257822 zwanym dalej w treści Umowy </w:t>
      </w:r>
      <w:r w:rsidRPr="003F5C05">
        <w:rPr>
          <w:b/>
          <w:bCs/>
          <w:iCs/>
          <w:sz w:val="22"/>
          <w:szCs w:val="22"/>
        </w:rPr>
        <w:t>„Zamawiającym”</w:t>
      </w:r>
      <w:r w:rsidRPr="003F5C05">
        <w:rPr>
          <w:bCs/>
          <w:iCs/>
          <w:sz w:val="22"/>
          <w:szCs w:val="22"/>
        </w:rPr>
        <w:t xml:space="preserve">,  </w:t>
      </w:r>
    </w:p>
    <w:p w14:paraId="73E998F5" w14:textId="77777777" w:rsidR="008C61C0" w:rsidRPr="003F5C05" w:rsidRDefault="008C61C0" w:rsidP="004010EB">
      <w:pPr>
        <w:jc w:val="both"/>
        <w:rPr>
          <w:sz w:val="22"/>
          <w:szCs w:val="22"/>
        </w:rPr>
      </w:pPr>
    </w:p>
    <w:p w14:paraId="639DD355" w14:textId="77777777" w:rsidR="008C61C0" w:rsidRPr="003F5C05" w:rsidRDefault="004010EB" w:rsidP="004010EB">
      <w:pPr>
        <w:jc w:val="both"/>
        <w:rPr>
          <w:sz w:val="22"/>
          <w:szCs w:val="22"/>
        </w:rPr>
      </w:pPr>
      <w:r w:rsidRPr="003F5C05">
        <w:rPr>
          <w:sz w:val="22"/>
          <w:szCs w:val="22"/>
        </w:rPr>
        <w:t>a</w:t>
      </w:r>
    </w:p>
    <w:p w14:paraId="38C1461C" w14:textId="77777777" w:rsidR="008C61C0" w:rsidRPr="003F5C05" w:rsidRDefault="004010EB" w:rsidP="004010EB">
      <w:pPr>
        <w:jc w:val="both"/>
        <w:rPr>
          <w:sz w:val="22"/>
          <w:szCs w:val="22"/>
        </w:rPr>
      </w:pPr>
      <w:r w:rsidRPr="003F5C05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</w:t>
      </w:r>
    </w:p>
    <w:p w14:paraId="69AB7F07" w14:textId="77777777" w:rsidR="008C61C0" w:rsidRPr="003F5C05" w:rsidRDefault="008C61C0" w:rsidP="004010EB">
      <w:pPr>
        <w:pStyle w:val="Tekstpodstawowywcity"/>
        <w:ind w:left="0"/>
        <w:jc w:val="both"/>
        <w:rPr>
          <w:rFonts w:ascii="Arial Narrow" w:hAnsi="Arial Narrow"/>
          <w:sz w:val="22"/>
          <w:szCs w:val="22"/>
        </w:rPr>
      </w:pPr>
    </w:p>
    <w:p w14:paraId="73352E18" w14:textId="77777777" w:rsidR="008C61C0" w:rsidRPr="003F5C05" w:rsidRDefault="004010EB" w:rsidP="004010EB">
      <w:pPr>
        <w:pStyle w:val="Tekstpodstawowywcity"/>
        <w:ind w:left="0"/>
        <w:jc w:val="both"/>
        <w:rPr>
          <w:rFonts w:ascii="Arial Narrow" w:hAnsi="Arial Narrow"/>
          <w:sz w:val="22"/>
          <w:szCs w:val="22"/>
        </w:rPr>
      </w:pPr>
      <w:r w:rsidRPr="003F5C05">
        <w:rPr>
          <w:rFonts w:ascii="Arial Narrow" w:hAnsi="Arial Narrow"/>
          <w:sz w:val="22"/>
          <w:szCs w:val="22"/>
        </w:rPr>
        <w:t>zwaną(</w:t>
      </w:r>
      <w:proofErr w:type="spellStart"/>
      <w:r w:rsidRPr="003F5C05">
        <w:rPr>
          <w:rFonts w:ascii="Arial Narrow" w:hAnsi="Arial Narrow"/>
          <w:sz w:val="22"/>
          <w:szCs w:val="22"/>
        </w:rPr>
        <w:t>ym</w:t>
      </w:r>
      <w:proofErr w:type="spellEnd"/>
      <w:r w:rsidRPr="003F5C05">
        <w:rPr>
          <w:rFonts w:ascii="Arial Narrow" w:hAnsi="Arial Narrow"/>
          <w:sz w:val="22"/>
          <w:szCs w:val="22"/>
        </w:rPr>
        <w:t xml:space="preserve">) dalej </w:t>
      </w:r>
      <w:r w:rsidRPr="003F5C05">
        <w:rPr>
          <w:rFonts w:ascii="Arial Narrow" w:hAnsi="Arial Narrow"/>
          <w:b/>
          <w:sz w:val="22"/>
          <w:szCs w:val="22"/>
        </w:rPr>
        <w:t>„Wykonawcą”</w:t>
      </w:r>
      <w:r w:rsidRPr="003F5C05">
        <w:rPr>
          <w:rFonts w:ascii="Arial Narrow" w:hAnsi="Arial Narrow"/>
          <w:sz w:val="22"/>
          <w:szCs w:val="22"/>
        </w:rPr>
        <w:t xml:space="preserve">, </w:t>
      </w:r>
    </w:p>
    <w:p w14:paraId="5A3646E7" w14:textId="77777777" w:rsidR="008C61C0" w:rsidRPr="003F5C05" w:rsidRDefault="008C61C0" w:rsidP="004010EB">
      <w:pPr>
        <w:pStyle w:val="Tekstpodstawowywcity"/>
        <w:ind w:left="0"/>
        <w:jc w:val="both"/>
        <w:rPr>
          <w:sz w:val="22"/>
          <w:szCs w:val="22"/>
        </w:rPr>
      </w:pPr>
    </w:p>
    <w:p w14:paraId="6F4AF33E" w14:textId="77777777" w:rsidR="008C61C0" w:rsidRPr="003F5C05" w:rsidRDefault="004010EB" w:rsidP="004010EB">
      <w:pPr>
        <w:pStyle w:val="Tekstpodstawowywcity"/>
        <w:ind w:left="0"/>
        <w:jc w:val="both"/>
        <w:rPr>
          <w:rFonts w:ascii="Arial Narrow" w:hAnsi="Arial Narrow"/>
          <w:sz w:val="22"/>
          <w:szCs w:val="22"/>
        </w:rPr>
      </w:pPr>
      <w:r w:rsidRPr="003F5C05">
        <w:rPr>
          <w:rFonts w:ascii="Arial Narrow" w:hAnsi="Arial Narrow"/>
          <w:sz w:val="22"/>
          <w:szCs w:val="22"/>
        </w:rPr>
        <w:t xml:space="preserve">łącznie zwanymi dalej </w:t>
      </w:r>
      <w:r w:rsidRPr="003F5C05">
        <w:rPr>
          <w:rFonts w:ascii="Arial Narrow" w:hAnsi="Arial Narrow"/>
          <w:b/>
          <w:sz w:val="22"/>
          <w:szCs w:val="22"/>
        </w:rPr>
        <w:t>„Stronami”</w:t>
      </w:r>
      <w:r w:rsidRPr="003F5C05">
        <w:rPr>
          <w:rFonts w:ascii="Arial Narrow" w:hAnsi="Arial Narrow"/>
          <w:sz w:val="22"/>
          <w:szCs w:val="22"/>
        </w:rPr>
        <w:t>,</w:t>
      </w:r>
    </w:p>
    <w:p w14:paraId="29627DDF" w14:textId="77777777" w:rsidR="008C61C0" w:rsidRPr="003F5C05" w:rsidRDefault="008C61C0" w:rsidP="004010EB">
      <w:pPr>
        <w:jc w:val="both"/>
        <w:rPr>
          <w:sz w:val="22"/>
          <w:szCs w:val="22"/>
        </w:rPr>
      </w:pPr>
    </w:p>
    <w:p w14:paraId="4283A0AA" w14:textId="77777777" w:rsidR="008C61C0" w:rsidRPr="003F5C05" w:rsidRDefault="004010EB" w:rsidP="004010EB">
      <w:pPr>
        <w:pStyle w:val="Tekstpodstawowywcity"/>
        <w:ind w:left="0"/>
        <w:jc w:val="both"/>
        <w:rPr>
          <w:rFonts w:ascii="Arial Narrow" w:hAnsi="Arial Narrow"/>
          <w:sz w:val="22"/>
          <w:szCs w:val="22"/>
        </w:rPr>
      </w:pPr>
      <w:r w:rsidRPr="003F5C05">
        <w:rPr>
          <w:rFonts w:ascii="Arial Narrow" w:hAnsi="Arial Narrow"/>
          <w:sz w:val="22"/>
          <w:szCs w:val="22"/>
        </w:rPr>
        <w:t>W związku z wyborem Wykonawcy na podstawie przeprowadzonego</w:t>
      </w:r>
      <w:r w:rsidRPr="003F5C05">
        <w:rPr>
          <w:rFonts w:ascii="Arial Narrow" w:hAnsi="Arial Narrow"/>
          <w:b/>
          <w:sz w:val="22"/>
          <w:szCs w:val="22"/>
        </w:rPr>
        <w:t xml:space="preserve"> postępowania o udzielenie zamówienia publicznego </w:t>
      </w:r>
      <w:r w:rsidRPr="003F5C05">
        <w:rPr>
          <w:rFonts w:ascii="Arial Narrow" w:hAnsi="Arial Narrow"/>
          <w:sz w:val="22"/>
          <w:szCs w:val="22"/>
        </w:rPr>
        <w:t xml:space="preserve">zgodnie z ustawą z dnia 29 stycznia 2004 roku Prawo zamówień publicznych (Dz.U.2019.1843 </w:t>
      </w:r>
      <w:proofErr w:type="spellStart"/>
      <w:r w:rsidRPr="003F5C05">
        <w:rPr>
          <w:rFonts w:ascii="Arial Narrow" w:hAnsi="Arial Narrow"/>
          <w:sz w:val="22"/>
          <w:szCs w:val="22"/>
        </w:rPr>
        <w:t>t.j</w:t>
      </w:r>
      <w:proofErr w:type="spellEnd"/>
      <w:r w:rsidRPr="003F5C05">
        <w:rPr>
          <w:rFonts w:ascii="Arial Narrow" w:hAnsi="Arial Narrow"/>
          <w:sz w:val="22"/>
          <w:szCs w:val="22"/>
        </w:rPr>
        <w:t>. z dnia 2019.09.27) w trybie przetargu nieograniczonego zostaje zawarta Umowa o następującej treści:</w:t>
      </w:r>
    </w:p>
    <w:p w14:paraId="4EB76CA1" w14:textId="77777777" w:rsidR="008C61C0" w:rsidRPr="003F5C05" w:rsidRDefault="008C61C0" w:rsidP="004010EB">
      <w:pPr>
        <w:jc w:val="both"/>
        <w:rPr>
          <w:sz w:val="22"/>
          <w:szCs w:val="22"/>
        </w:rPr>
      </w:pPr>
    </w:p>
    <w:p w14:paraId="6DCF3247" w14:textId="77777777" w:rsidR="008C61C0" w:rsidRPr="003F5C05" w:rsidRDefault="004010EB" w:rsidP="004010EB">
      <w:pPr>
        <w:jc w:val="center"/>
        <w:rPr>
          <w:b/>
          <w:sz w:val="22"/>
          <w:szCs w:val="22"/>
        </w:rPr>
      </w:pPr>
      <w:r w:rsidRPr="003F5C05">
        <w:rPr>
          <w:b/>
          <w:sz w:val="22"/>
          <w:szCs w:val="22"/>
        </w:rPr>
        <w:t>§ 1</w:t>
      </w:r>
    </w:p>
    <w:p w14:paraId="40C8CD2C" w14:textId="77777777" w:rsidR="008C61C0" w:rsidRPr="003F5C05" w:rsidRDefault="004010EB" w:rsidP="004010EB">
      <w:pPr>
        <w:numPr>
          <w:ilvl w:val="0"/>
          <w:numId w:val="2"/>
        </w:numPr>
        <w:jc w:val="both"/>
        <w:rPr>
          <w:sz w:val="22"/>
          <w:szCs w:val="22"/>
        </w:rPr>
      </w:pPr>
      <w:r w:rsidRPr="003F5C05">
        <w:rPr>
          <w:sz w:val="22"/>
          <w:szCs w:val="22"/>
        </w:rPr>
        <w:t>Przedmiotem Umowy jest wywóz obornika</w:t>
      </w:r>
      <w:r w:rsidRPr="003F5C05">
        <w:rPr>
          <w:i/>
          <w:sz w:val="22"/>
          <w:szCs w:val="22"/>
        </w:rPr>
        <w:t xml:space="preserve"> </w:t>
      </w:r>
      <w:r w:rsidRPr="003F5C05">
        <w:rPr>
          <w:sz w:val="22"/>
          <w:szCs w:val="22"/>
        </w:rPr>
        <w:t xml:space="preserve">z terenu Ogrodu Zoologicznego w Poznaniu. </w:t>
      </w:r>
    </w:p>
    <w:p w14:paraId="7273E2BA" w14:textId="77777777" w:rsidR="008C61C0" w:rsidRPr="003F5C05" w:rsidRDefault="004010EB" w:rsidP="004010EB">
      <w:pPr>
        <w:numPr>
          <w:ilvl w:val="0"/>
          <w:numId w:val="2"/>
        </w:numPr>
        <w:jc w:val="both"/>
        <w:rPr>
          <w:sz w:val="22"/>
          <w:szCs w:val="22"/>
        </w:rPr>
      </w:pPr>
      <w:r w:rsidRPr="003F5C05">
        <w:rPr>
          <w:sz w:val="22"/>
          <w:szCs w:val="22"/>
        </w:rPr>
        <w:t>Zamawiający powierza, a Wykonawca przyjmuje do wykonania przedmiot Umowy określony w ust. 3.</w:t>
      </w:r>
    </w:p>
    <w:p w14:paraId="62CE004A" w14:textId="77777777" w:rsidR="008C61C0" w:rsidRPr="003F5C05" w:rsidRDefault="004010EB" w:rsidP="004010EB">
      <w:pPr>
        <w:numPr>
          <w:ilvl w:val="0"/>
          <w:numId w:val="2"/>
        </w:numPr>
        <w:jc w:val="both"/>
        <w:rPr>
          <w:sz w:val="22"/>
          <w:szCs w:val="22"/>
        </w:rPr>
      </w:pPr>
      <w:r w:rsidRPr="003F5C05">
        <w:rPr>
          <w:sz w:val="22"/>
          <w:szCs w:val="22"/>
        </w:rPr>
        <w:t>Przedmiot zamówienia polega na:</w:t>
      </w:r>
    </w:p>
    <w:p w14:paraId="13EE0781" w14:textId="77777777" w:rsidR="008C61C0" w:rsidRPr="003F5C05" w:rsidRDefault="004010EB" w:rsidP="004010EB">
      <w:pPr>
        <w:ind w:firstLine="284"/>
        <w:jc w:val="both"/>
        <w:rPr>
          <w:sz w:val="22"/>
          <w:szCs w:val="22"/>
        </w:rPr>
      </w:pPr>
      <w:r w:rsidRPr="003F5C05">
        <w:rPr>
          <w:sz w:val="22"/>
          <w:szCs w:val="22"/>
        </w:rPr>
        <w:t>3.1 Wywozie obornika z terenu Nowego ZOO w ilości do 360 kontenerów odkrytych o wielkości 6m³,</w:t>
      </w:r>
    </w:p>
    <w:p w14:paraId="2DA29391" w14:textId="77777777" w:rsidR="008C61C0" w:rsidRPr="003F5C05" w:rsidRDefault="004010EB" w:rsidP="004010EB">
      <w:pPr>
        <w:ind w:left="708"/>
        <w:jc w:val="both"/>
        <w:rPr>
          <w:sz w:val="22"/>
          <w:szCs w:val="22"/>
        </w:rPr>
      </w:pPr>
      <w:r w:rsidRPr="003F5C05">
        <w:rPr>
          <w:sz w:val="22"/>
          <w:szCs w:val="22"/>
        </w:rPr>
        <w:lastRenderedPageBreak/>
        <w:t>a) Wykonawca zobowiązany jest do udostępnienia w okresie realizacji zamówienia 12 kontenerów na obornik (kontenery odkryte x 6m³, w tym 3 kontenery z otwieranym tyłem) w miejscu wskazanym przez Zamawiającego na terenie Nowego ZOO (przy ulicy Krańcowej 81),</w:t>
      </w:r>
    </w:p>
    <w:p w14:paraId="5103E1E3" w14:textId="77777777" w:rsidR="008C61C0" w:rsidRPr="003F5C05" w:rsidRDefault="004010EB" w:rsidP="004010EB">
      <w:pPr>
        <w:ind w:left="708"/>
        <w:jc w:val="both"/>
        <w:rPr>
          <w:sz w:val="22"/>
          <w:szCs w:val="22"/>
        </w:rPr>
      </w:pPr>
      <w:r w:rsidRPr="003F5C05">
        <w:rPr>
          <w:sz w:val="22"/>
          <w:szCs w:val="22"/>
        </w:rPr>
        <w:t>b) kontenery z obornikiem z terenu Nowego ZOO opróżniane będą w miejscach wskazanych przez Zamawiającego, na odległość nie dalszą niż 15 km,</w:t>
      </w:r>
    </w:p>
    <w:p w14:paraId="1CFDB4DB" w14:textId="77777777" w:rsidR="008C61C0" w:rsidRPr="003F5C05" w:rsidRDefault="004010EB" w:rsidP="004010EB">
      <w:pPr>
        <w:ind w:firstLine="284"/>
        <w:jc w:val="both"/>
        <w:rPr>
          <w:sz w:val="22"/>
          <w:szCs w:val="22"/>
        </w:rPr>
      </w:pPr>
      <w:r w:rsidRPr="003F5C05">
        <w:rPr>
          <w:sz w:val="22"/>
          <w:szCs w:val="22"/>
        </w:rPr>
        <w:t>3.2. Wywozie obornika z terenu Starego ZOO w ilości do 60 kontenerów zamkniętych o wielkości 8m³,</w:t>
      </w:r>
    </w:p>
    <w:p w14:paraId="4C1004E8" w14:textId="77777777" w:rsidR="008C61C0" w:rsidRPr="003F5C05" w:rsidRDefault="004010EB" w:rsidP="004010EB">
      <w:pPr>
        <w:ind w:left="708"/>
        <w:jc w:val="both"/>
        <w:rPr>
          <w:sz w:val="22"/>
          <w:szCs w:val="22"/>
        </w:rPr>
      </w:pPr>
      <w:r w:rsidRPr="003F5C05">
        <w:rPr>
          <w:sz w:val="22"/>
          <w:szCs w:val="22"/>
        </w:rPr>
        <w:t>a) Wykonawca zobowiązany jest do udostępnienia w okresie realizacji zamówienia 1 kontenera na obornik (kontener zamknięty o wielkości 8m³) w miejscu wskazanym przez Zamawiającego na terenie Starego ZOO (przy ulicy Zwierzynieckiej 19),</w:t>
      </w:r>
    </w:p>
    <w:p w14:paraId="1D991FD6" w14:textId="77777777" w:rsidR="008C61C0" w:rsidRPr="003F5C05" w:rsidRDefault="004010EB" w:rsidP="004010EB">
      <w:pPr>
        <w:ind w:left="708"/>
        <w:jc w:val="both"/>
        <w:rPr>
          <w:sz w:val="22"/>
          <w:szCs w:val="22"/>
        </w:rPr>
      </w:pPr>
      <w:r w:rsidRPr="003F5C05">
        <w:rPr>
          <w:sz w:val="22"/>
          <w:szCs w:val="22"/>
        </w:rPr>
        <w:t>b) kontenery z obornikiem z terenu Starego ZOO opróżniane będą w miejscach wskazanych przez Zamawiającego, na odległość nie dalszą niż 15 km.</w:t>
      </w:r>
    </w:p>
    <w:p w14:paraId="7024AA2C" w14:textId="0129838A" w:rsidR="004A5255" w:rsidRPr="003F5C05" w:rsidRDefault="004A5255" w:rsidP="004A5255">
      <w:pPr>
        <w:numPr>
          <w:ilvl w:val="0"/>
          <w:numId w:val="2"/>
        </w:numPr>
        <w:jc w:val="both"/>
        <w:rPr>
          <w:sz w:val="22"/>
          <w:szCs w:val="22"/>
        </w:rPr>
      </w:pPr>
      <w:r w:rsidRPr="003F5C05">
        <w:rPr>
          <w:sz w:val="22"/>
          <w:szCs w:val="22"/>
        </w:rPr>
        <w:t xml:space="preserve">Strony ustalają, że z każdej (jednorazowej) usługi wywozu zostanie sporządzony protokół wskazujący ilość odebranego obornika. Protokół ten będzie podstawą comiesięcznego rozliczenia, o którym mowa </w:t>
      </w:r>
      <w:r w:rsidRPr="003F5C05">
        <w:rPr>
          <w:sz w:val="22"/>
          <w:szCs w:val="22"/>
        </w:rPr>
        <w:br/>
        <w:t xml:space="preserve">w § 5 ust. 4 Umowy.  </w:t>
      </w:r>
    </w:p>
    <w:p w14:paraId="16670945" w14:textId="5FCD7067" w:rsidR="008C61C0" w:rsidRPr="003F5C05" w:rsidRDefault="004010EB" w:rsidP="004010EB">
      <w:pPr>
        <w:numPr>
          <w:ilvl w:val="0"/>
          <w:numId w:val="2"/>
        </w:numPr>
        <w:jc w:val="both"/>
        <w:rPr>
          <w:sz w:val="22"/>
          <w:szCs w:val="22"/>
        </w:rPr>
      </w:pPr>
      <w:r w:rsidRPr="003F5C05">
        <w:rPr>
          <w:sz w:val="22"/>
          <w:szCs w:val="22"/>
        </w:rPr>
        <w:t xml:space="preserve">Zamawiający zastrzega sobie prawo do zmniejszenia wielkości zamówienia w zależności od potrzeb, o nie więcej niż 30 % wartości zamówienia. </w:t>
      </w:r>
    </w:p>
    <w:p w14:paraId="09DB5C35" w14:textId="77777777" w:rsidR="008C61C0" w:rsidRPr="003F5C05" w:rsidRDefault="004010EB" w:rsidP="004010EB">
      <w:pPr>
        <w:numPr>
          <w:ilvl w:val="0"/>
          <w:numId w:val="2"/>
        </w:numPr>
        <w:jc w:val="both"/>
        <w:rPr>
          <w:sz w:val="22"/>
          <w:szCs w:val="22"/>
        </w:rPr>
      </w:pPr>
      <w:r w:rsidRPr="003F5C05">
        <w:rPr>
          <w:sz w:val="22"/>
          <w:szCs w:val="22"/>
        </w:rPr>
        <w:t>Wykonawca zobowiązany jest do wykonania przedmiotu Umowy zgodnie z wymaganiami Zamawiającego, określonymi w Opisie Przedmiotu Zamówienia.</w:t>
      </w:r>
    </w:p>
    <w:p w14:paraId="3F6D2350" w14:textId="77777777" w:rsidR="008C61C0" w:rsidRPr="003F5C05" w:rsidRDefault="004010EB" w:rsidP="004010EB">
      <w:pPr>
        <w:numPr>
          <w:ilvl w:val="0"/>
          <w:numId w:val="2"/>
        </w:numPr>
        <w:jc w:val="both"/>
        <w:rPr>
          <w:sz w:val="22"/>
          <w:szCs w:val="22"/>
        </w:rPr>
      </w:pPr>
      <w:r w:rsidRPr="003F5C05">
        <w:rPr>
          <w:sz w:val="22"/>
          <w:szCs w:val="22"/>
        </w:rPr>
        <w:t>Zakazuje się zmian istotnych postanowień zawartej Umowy w stosunku do treści oferty, na podstawie której dokonano wyboru Wykonawcy.</w:t>
      </w:r>
    </w:p>
    <w:p w14:paraId="58F08788" w14:textId="77777777" w:rsidR="008C61C0" w:rsidRPr="003F5C05" w:rsidRDefault="008C61C0" w:rsidP="004010EB">
      <w:pPr>
        <w:jc w:val="center"/>
        <w:rPr>
          <w:sz w:val="22"/>
          <w:szCs w:val="22"/>
        </w:rPr>
      </w:pPr>
    </w:p>
    <w:p w14:paraId="1E8C5396" w14:textId="77777777" w:rsidR="008C61C0" w:rsidRPr="003F5C05" w:rsidRDefault="004010EB" w:rsidP="004010EB">
      <w:pPr>
        <w:jc w:val="center"/>
        <w:rPr>
          <w:b/>
          <w:sz w:val="22"/>
          <w:szCs w:val="22"/>
        </w:rPr>
      </w:pPr>
      <w:r w:rsidRPr="003F5C05">
        <w:rPr>
          <w:b/>
          <w:sz w:val="22"/>
          <w:szCs w:val="22"/>
        </w:rPr>
        <w:t>§ 2</w:t>
      </w:r>
    </w:p>
    <w:p w14:paraId="086F598B" w14:textId="77777777" w:rsidR="008C61C0" w:rsidRPr="003F5C05" w:rsidRDefault="004010EB" w:rsidP="004010EB">
      <w:pPr>
        <w:jc w:val="both"/>
        <w:rPr>
          <w:sz w:val="22"/>
          <w:szCs w:val="22"/>
        </w:rPr>
      </w:pPr>
      <w:r w:rsidRPr="003F5C05">
        <w:rPr>
          <w:sz w:val="22"/>
          <w:szCs w:val="22"/>
        </w:rPr>
        <w:t xml:space="preserve">Usługi będące przedmiotem Umowy realizowane będą stosownie do zapotrzebowania Zamawiającego </w:t>
      </w:r>
      <w:r w:rsidRPr="003F5C05">
        <w:rPr>
          <w:b/>
          <w:sz w:val="22"/>
          <w:szCs w:val="22"/>
        </w:rPr>
        <w:t>od dnia 01 stycznia 2021 roku</w:t>
      </w:r>
      <w:r w:rsidRPr="003F5C05">
        <w:rPr>
          <w:sz w:val="22"/>
          <w:szCs w:val="22"/>
        </w:rPr>
        <w:t xml:space="preserve"> </w:t>
      </w:r>
      <w:r w:rsidRPr="003F5C05">
        <w:rPr>
          <w:b/>
          <w:sz w:val="22"/>
          <w:szCs w:val="22"/>
        </w:rPr>
        <w:t>do dnia 31 grudnia 2021 roku</w:t>
      </w:r>
      <w:r w:rsidRPr="003F5C05">
        <w:rPr>
          <w:sz w:val="22"/>
          <w:szCs w:val="22"/>
        </w:rPr>
        <w:t>.</w:t>
      </w:r>
    </w:p>
    <w:p w14:paraId="32CAD7E1" w14:textId="77777777" w:rsidR="008C61C0" w:rsidRPr="003F5C05" w:rsidRDefault="008C61C0" w:rsidP="004010EB">
      <w:pPr>
        <w:jc w:val="center"/>
        <w:rPr>
          <w:sz w:val="22"/>
          <w:szCs w:val="22"/>
        </w:rPr>
      </w:pPr>
    </w:p>
    <w:p w14:paraId="2AC896ED" w14:textId="77777777" w:rsidR="008C61C0" w:rsidRPr="003F5C05" w:rsidRDefault="004010EB" w:rsidP="004010EB">
      <w:pPr>
        <w:jc w:val="center"/>
        <w:rPr>
          <w:b/>
          <w:sz w:val="22"/>
          <w:szCs w:val="22"/>
        </w:rPr>
      </w:pPr>
      <w:r w:rsidRPr="003F5C05">
        <w:rPr>
          <w:b/>
          <w:sz w:val="22"/>
          <w:szCs w:val="22"/>
        </w:rPr>
        <w:t>§ 3</w:t>
      </w:r>
    </w:p>
    <w:p w14:paraId="6C52C0CF" w14:textId="77777777" w:rsidR="008C61C0" w:rsidRPr="003F5C05" w:rsidRDefault="004010EB" w:rsidP="004010EB">
      <w:pPr>
        <w:pStyle w:val="Nagwek2"/>
        <w:numPr>
          <w:ilvl w:val="0"/>
          <w:numId w:val="3"/>
        </w:numPr>
        <w:ind w:leftChars="-50" w:left="240"/>
        <w:rPr>
          <w:sz w:val="22"/>
        </w:rPr>
      </w:pPr>
      <w:r w:rsidRPr="003F5C05">
        <w:rPr>
          <w:sz w:val="22"/>
        </w:rPr>
        <w:t>Zamawiający zobowiązuje się do:</w:t>
      </w:r>
    </w:p>
    <w:p w14:paraId="3DBBC6AD" w14:textId="77777777" w:rsidR="008C61C0" w:rsidRPr="003F5C05" w:rsidRDefault="004010EB" w:rsidP="004010EB">
      <w:pPr>
        <w:pStyle w:val="Nagwek2"/>
        <w:numPr>
          <w:ilvl w:val="0"/>
          <w:numId w:val="4"/>
        </w:numPr>
        <w:ind w:leftChars="250" w:left="960"/>
        <w:rPr>
          <w:sz w:val="22"/>
        </w:rPr>
      </w:pPr>
      <w:r w:rsidRPr="003F5C05">
        <w:rPr>
          <w:sz w:val="22"/>
        </w:rPr>
        <w:t xml:space="preserve">przygotowania miejsc dla ustawienia kontenerów o równym i utwardzonym podłożu, </w:t>
      </w:r>
    </w:p>
    <w:p w14:paraId="67C1AFE4" w14:textId="77777777" w:rsidR="008C61C0" w:rsidRPr="003F5C05" w:rsidRDefault="004010EB" w:rsidP="004010EB">
      <w:pPr>
        <w:pStyle w:val="Nagwek2"/>
        <w:numPr>
          <w:ilvl w:val="0"/>
          <w:numId w:val="4"/>
        </w:numPr>
        <w:ind w:leftChars="250" w:left="960"/>
        <w:rPr>
          <w:sz w:val="22"/>
        </w:rPr>
      </w:pPr>
      <w:r w:rsidRPr="003F5C05">
        <w:rPr>
          <w:sz w:val="22"/>
        </w:rPr>
        <w:t>zapewnienia swobodnego dojazdu do kontenerów oraz pola manewrowego przy wymianie kontenerów,</w:t>
      </w:r>
    </w:p>
    <w:p w14:paraId="0C859DE4" w14:textId="77777777" w:rsidR="008C61C0" w:rsidRPr="003F5C05" w:rsidRDefault="004010EB" w:rsidP="004010EB">
      <w:pPr>
        <w:pStyle w:val="Nagwek2"/>
        <w:numPr>
          <w:ilvl w:val="0"/>
          <w:numId w:val="4"/>
        </w:numPr>
        <w:ind w:leftChars="250" w:left="960"/>
        <w:rPr>
          <w:sz w:val="22"/>
        </w:rPr>
      </w:pPr>
      <w:r w:rsidRPr="003F5C05">
        <w:rPr>
          <w:sz w:val="22"/>
        </w:rPr>
        <w:t>eksploatacji ustawionych kontenerów zgodnie z przeznaczeniem, gromadzenia obornika wyłącznie w kontenerach dostarczonych przez Wykonawcę,</w:t>
      </w:r>
    </w:p>
    <w:p w14:paraId="7D06E20E" w14:textId="77777777" w:rsidR="008C61C0" w:rsidRPr="003F5C05" w:rsidRDefault="004010EB" w:rsidP="004010EB">
      <w:pPr>
        <w:pStyle w:val="Nagwek2"/>
        <w:numPr>
          <w:ilvl w:val="0"/>
          <w:numId w:val="4"/>
        </w:numPr>
        <w:ind w:leftChars="250" w:left="960"/>
        <w:rPr>
          <w:sz w:val="22"/>
        </w:rPr>
      </w:pPr>
      <w:r w:rsidRPr="003F5C05">
        <w:rPr>
          <w:sz w:val="22"/>
        </w:rPr>
        <w:t>nieprzemieszczania kontenerów bez ważnych powodów, o fakcie przemieszczenia kontenera Wykonawca zostanie niezwłocznie powiadomiony.</w:t>
      </w:r>
    </w:p>
    <w:p w14:paraId="0C1B3610" w14:textId="77777777" w:rsidR="008C61C0" w:rsidRPr="003F5C05" w:rsidRDefault="004010EB" w:rsidP="004010EB">
      <w:pPr>
        <w:pStyle w:val="Nagwek2"/>
        <w:numPr>
          <w:ilvl w:val="0"/>
          <w:numId w:val="3"/>
        </w:numPr>
        <w:ind w:leftChars="-50" w:left="240"/>
        <w:rPr>
          <w:sz w:val="22"/>
        </w:rPr>
      </w:pPr>
      <w:r w:rsidRPr="003F5C05">
        <w:rPr>
          <w:sz w:val="22"/>
        </w:rPr>
        <w:lastRenderedPageBreak/>
        <w:t>Ponadto Zamawiający zobowiązuje się współdziałać z Wykonawcą przy wykonywaniu Umowy w niezbędnym zakresie, a w szczególności dostarczyć Wykonawcy informacje niezbędne do prawidłowego wykonania Umowy.</w:t>
      </w:r>
    </w:p>
    <w:p w14:paraId="0AF5CAC6" w14:textId="77777777" w:rsidR="008C61C0" w:rsidRPr="003F5C05" w:rsidRDefault="008C61C0" w:rsidP="004010EB">
      <w:pPr>
        <w:ind w:left="720"/>
        <w:jc w:val="both"/>
        <w:rPr>
          <w:sz w:val="22"/>
          <w:szCs w:val="22"/>
        </w:rPr>
      </w:pPr>
    </w:p>
    <w:p w14:paraId="1270C1EF" w14:textId="77777777" w:rsidR="008C61C0" w:rsidRPr="003F5C05" w:rsidRDefault="004010EB" w:rsidP="004010EB">
      <w:pPr>
        <w:jc w:val="center"/>
        <w:rPr>
          <w:b/>
          <w:sz w:val="22"/>
          <w:szCs w:val="22"/>
        </w:rPr>
      </w:pPr>
      <w:r w:rsidRPr="003F5C05">
        <w:rPr>
          <w:b/>
          <w:sz w:val="22"/>
          <w:szCs w:val="22"/>
        </w:rPr>
        <w:t xml:space="preserve">§ 4  </w:t>
      </w:r>
    </w:p>
    <w:p w14:paraId="0ACCA38D" w14:textId="77777777" w:rsidR="008C61C0" w:rsidRPr="003F5C05" w:rsidRDefault="004010EB" w:rsidP="004010EB">
      <w:pPr>
        <w:numPr>
          <w:ilvl w:val="0"/>
          <w:numId w:val="5"/>
        </w:numPr>
        <w:ind w:left="284"/>
        <w:jc w:val="both"/>
        <w:rPr>
          <w:sz w:val="22"/>
          <w:szCs w:val="22"/>
        </w:rPr>
      </w:pPr>
      <w:r w:rsidRPr="003F5C05">
        <w:rPr>
          <w:sz w:val="22"/>
          <w:szCs w:val="22"/>
        </w:rPr>
        <w:t>Wykonawca zobowiązuje się do:</w:t>
      </w:r>
    </w:p>
    <w:p w14:paraId="67AB14C3" w14:textId="77777777" w:rsidR="008C61C0" w:rsidRPr="003F5C05" w:rsidRDefault="004010EB" w:rsidP="004010EB">
      <w:pPr>
        <w:numPr>
          <w:ilvl w:val="0"/>
          <w:numId w:val="6"/>
        </w:numPr>
        <w:jc w:val="both"/>
        <w:rPr>
          <w:sz w:val="22"/>
          <w:szCs w:val="22"/>
        </w:rPr>
      </w:pPr>
      <w:r w:rsidRPr="003F5C05">
        <w:rPr>
          <w:sz w:val="22"/>
          <w:szCs w:val="22"/>
        </w:rPr>
        <w:t>terminowego, zgodnego ze zgłaszanym przez Zamawiającego zapotrzebowaniem, wykonywania przedmiotu Umowy, nie później niż w terminie 48 godzin od dokonania przez Zamawiającego zgłoszenia faksem lub za pośrednictwem poczty elektronicznej,</w:t>
      </w:r>
    </w:p>
    <w:p w14:paraId="2948740D" w14:textId="77777777" w:rsidR="008C61C0" w:rsidRPr="003F5C05" w:rsidRDefault="004010EB" w:rsidP="004010EB">
      <w:pPr>
        <w:pStyle w:val="justify"/>
        <w:numPr>
          <w:ilvl w:val="0"/>
          <w:numId w:val="6"/>
        </w:numPr>
      </w:pPr>
      <w:r w:rsidRPr="003F5C05">
        <w:t>dostarczenia na własny koszt kontenerów, nie później niż w terminie 24 godzin od dokonania przez Zamawiającego zgłoszenia faksem lub za pośrednictwem poczty elektronicznej oraz zapewnienia ich wymiany w momencie zapełnienia,</w:t>
      </w:r>
    </w:p>
    <w:p w14:paraId="5B98F030" w14:textId="77777777" w:rsidR="008C61C0" w:rsidRPr="003F5C05" w:rsidRDefault="004010EB" w:rsidP="004010EB">
      <w:pPr>
        <w:numPr>
          <w:ilvl w:val="0"/>
          <w:numId w:val="6"/>
        </w:numPr>
        <w:jc w:val="both"/>
        <w:rPr>
          <w:i/>
          <w:sz w:val="22"/>
          <w:szCs w:val="22"/>
        </w:rPr>
      </w:pPr>
      <w:r w:rsidRPr="003F5C05">
        <w:rPr>
          <w:sz w:val="22"/>
          <w:szCs w:val="22"/>
        </w:rPr>
        <w:t>wymiany na swój koszt uszkodzonych kontenerów w terminie 24 godzin od momentu zgłoszenia przez Zamawiającego konieczności wymiany kontenera</w:t>
      </w:r>
      <w:r w:rsidRPr="003F5C05">
        <w:rPr>
          <w:i/>
          <w:sz w:val="22"/>
          <w:szCs w:val="22"/>
        </w:rPr>
        <w:t>,</w:t>
      </w:r>
    </w:p>
    <w:p w14:paraId="154336A2" w14:textId="77777777" w:rsidR="008C61C0" w:rsidRPr="003F5C05" w:rsidRDefault="004010EB" w:rsidP="004010EB">
      <w:pPr>
        <w:numPr>
          <w:ilvl w:val="0"/>
          <w:numId w:val="6"/>
        </w:numPr>
        <w:jc w:val="both"/>
        <w:rPr>
          <w:sz w:val="22"/>
          <w:szCs w:val="22"/>
        </w:rPr>
      </w:pPr>
      <w:r w:rsidRPr="003F5C05">
        <w:rPr>
          <w:sz w:val="22"/>
          <w:szCs w:val="22"/>
        </w:rPr>
        <w:t>przyjmowania i uwzględniania uzasadnionej reklamacji,</w:t>
      </w:r>
    </w:p>
    <w:p w14:paraId="4E93AC7C" w14:textId="77777777" w:rsidR="008C61C0" w:rsidRPr="003F5C05" w:rsidRDefault="004010EB" w:rsidP="004010EB">
      <w:pPr>
        <w:numPr>
          <w:ilvl w:val="0"/>
          <w:numId w:val="6"/>
        </w:numPr>
        <w:jc w:val="both"/>
        <w:rPr>
          <w:sz w:val="22"/>
          <w:szCs w:val="22"/>
        </w:rPr>
      </w:pPr>
      <w:r w:rsidRPr="003F5C05">
        <w:rPr>
          <w:sz w:val="22"/>
          <w:szCs w:val="22"/>
        </w:rPr>
        <w:t xml:space="preserve">przestrzegania godzin odbioru, tj. do 9.00 lub po 18.00 oraz ogólnie obowiązujących przepisów porządkowych, </w:t>
      </w:r>
    </w:p>
    <w:p w14:paraId="124CDD67" w14:textId="77777777" w:rsidR="008C61C0" w:rsidRPr="003F5C05" w:rsidRDefault="004010EB" w:rsidP="004010EB">
      <w:pPr>
        <w:numPr>
          <w:ilvl w:val="0"/>
          <w:numId w:val="6"/>
        </w:numPr>
        <w:jc w:val="both"/>
        <w:rPr>
          <w:sz w:val="22"/>
          <w:szCs w:val="22"/>
        </w:rPr>
      </w:pPr>
      <w:r w:rsidRPr="003F5C05">
        <w:rPr>
          <w:sz w:val="22"/>
          <w:szCs w:val="22"/>
        </w:rPr>
        <w:t>usuwania ewentualnych zanieczyszczeń z terenu będącego w administracji Zamawiającego, w szczególności chodnika lub jezdni, spowodowanych wykonywaniem przedmiotu Umowy.</w:t>
      </w:r>
    </w:p>
    <w:p w14:paraId="29D66F6B" w14:textId="77777777" w:rsidR="008C61C0" w:rsidRPr="003F5C05" w:rsidRDefault="004010EB" w:rsidP="004010EB">
      <w:pPr>
        <w:numPr>
          <w:ilvl w:val="0"/>
          <w:numId w:val="5"/>
        </w:numPr>
        <w:ind w:left="284"/>
        <w:jc w:val="both"/>
        <w:rPr>
          <w:sz w:val="22"/>
          <w:szCs w:val="22"/>
        </w:rPr>
      </w:pPr>
      <w:r w:rsidRPr="003F5C05">
        <w:rPr>
          <w:sz w:val="22"/>
          <w:szCs w:val="22"/>
        </w:rPr>
        <w:t>Zgłoszenie zapotrzebowania Zamawiającego dokonywane będzie faksem lub za pośrednictwem poczty elektronicznej, z co najmniej 24 godzinnym wyprzedzeniem.</w:t>
      </w:r>
    </w:p>
    <w:p w14:paraId="227D1BC9" w14:textId="77777777" w:rsidR="008C61C0" w:rsidRPr="003F5C05" w:rsidRDefault="004010EB" w:rsidP="004010EB">
      <w:pPr>
        <w:numPr>
          <w:ilvl w:val="0"/>
          <w:numId w:val="5"/>
        </w:numPr>
        <w:ind w:left="284"/>
        <w:jc w:val="both"/>
        <w:rPr>
          <w:sz w:val="22"/>
          <w:szCs w:val="22"/>
        </w:rPr>
      </w:pPr>
      <w:r w:rsidRPr="003F5C05">
        <w:rPr>
          <w:sz w:val="22"/>
          <w:szCs w:val="22"/>
        </w:rPr>
        <w:t>Zgłoszeń, o których mowa w ust. 1 lit. a, b, c oraz ust. 2 należy dokonywać na poniższy adres mailowy Wykonawcy: …………………………………………….</w:t>
      </w:r>
    </w:p>
    <w:p w14:paraId="349FC589" w14:textId="77777777" w:rsidR="008C61C0" w:rsidRPr="003F5C05" w:rsidRDefault="004010EB" w:rsidP="004010EB">
      <w:pPr>
        <w:numPr>
          <w:ilvl w:val="0"/>
          <w:numId w:val="5"/>
        </w:numPr>
        <w:ind w:left="284"/>
        <w:jc w:val="both"/>
        <w:rPr>
          <w:sz w:val="22"/>
          <w:szCs w:val="22"/>
        </w:rPr>
      </w:pPr>
      <w:r w:rsidRPr="003F5C05">
        <w:rPr>
          <w:sz w:val="22"/>
          <w:szCs w:val="22"/>
          <w:u w:val="single"/>
        </w:rPr>
        <w:t>&lt;jeżeli dotyczy&gt; Jeżeli Wykonawca zadeklarował zatrudnienie pracowników w ramach umowy o pracę,</w:t>
      </w:r>
      <w:r w:rsidRPr="003F5C05">
        <w:rPr>
          <w:sz w:val="22"/>
          <w:szCs w:val="22"/>
        </w:rPr>
        <w:t xml:space="preserve"> to Wykonawca przed przystąpieniem do realizacji Umowy sporządzi listę pracowników wykonujących przedmiot Umowy zawierającą imiona, nazwiska oraz zakres wykonywanych czynności. Lista powinna być za każdym razem aktualizowana w terminie 3 dni od zmiany stanu faktycznego.</w:t>
      </w:r>
      <w:r w:rsidRPr="003F5C05">
        <w:rPr>
          <w:i/>
          <w:sz w:val="22"/>
          <w:szCs w:val="22"/>
          <w:u w:val="single"/>
        </w:rPr>
        <w:t xml:space="preserve"> </w:t>
      </w:r>
    </w:p>
    <w:p w14:paraId="7069F89A" w14:textId="77777777" w:rsidR="008C61C0" w:rsidRPr="003F5C05" w:rsidRDefault="008C61C0" w:rsidP="004010EB">
      <w:pPr>
        <w:jc w:val="both"/>
        <w:rPr>
          <w:sz w:val="22"/>
          <w:szCs w:val="22"/>
        </w:rPr>
      </w:pPr>
    </w:p>
    <w:p w14:paraId="2C731200" w14:textId="77777777" w:rsidR="008C61C0" w:rsidRPr="003F5C05" w:rsidRDefault="004010EB" w:rsidP="004010EB">
      <w:pPr>
        <w:jc w:val="center"/>
        <w:rPr>
          <w:b/>
          <w:sz w:val="22"/>
          <w:szCs w:val="22"/>
        </w:rPr>
      </w:pPr>
      <w:r w:rsidRPr="003F5C05">
        <w:rPr>
          <w:b/>
          <w:sz w:val="22"/>
          <w:szCs w:val="22"/>
        </w:rPr>
        <w:t>§ 5</w:t>
      </w:r>
    </w:p>
    <w:p w14:paraId="55864CC3" w14:textId="77777777" w:rsidR="008C61C0" w:rsidRPr="003F5C05" w:rsidRDefault="004010EB" w:rsidP="004010EB">
      <w:pPr>
        <w:numPr>
          <w:ilvl w:val="0"/>
          <w:numId w:val="7"/>
        </w:numPr>
        <w:jc w:val="both"/>
        <w:rPr>
          <w:sz w:val="22"/>
          <w:szCs w:val="22"/>
        </w:rPr>
      </w:pPr>
      <w:r w:rsidRPr="003F5C05">
        <w:rPr>
          <w:sz w:val="22"/>
          <w:szCs w:val="22"/>
        </w:rPr>
        <w:t>Za wykonanie przedmiotu Umowy Wykonawcy przysługuje wynagrodzenie maksymalne w kwocie ………………. zł netto, tj. ………………. zł brutto (słownie:…………………………….), z tym zastrzeżeniem, że Zamawiający zapłaci Wykonawcy wynagrodzenie wyłącznie za rzeczywistą ilość świadczonych usług według cen wskazanych w ofercie. Cena jednostkowa za wywóz 1 kontenera obornika wynosi …………. zł netto za jeden kontener, tj. …………. zł brutto (słownie: ………………………………….).</w:t>
      </w:r>
    </w:p>
    <w:p w14:paraId="1C3BA89D" w14:textId="77777777" w:rsidR="008C61C0" w:rsidRPr="003F5C05" w:rsidRDefault="004010EB" w:rsidP="004010EB">
      <w:pPr>
        <w:numPr>
          <w:ilvl w:val="0"/>
          <w:numId w:val="7"/>
        </w:numPr>
        <w:jc w:val="both"/>
        <w:rPr>
          <w:sz w:val="22"/>
          <w:szCs w:val="22"/>
        </w:rPr>
      </w:pPr>
      <w:r w:rsidRPr="003F5C05">
        <w:rPr>
          <w:sz w:val="22"/>
          <w:szCs w:val="22"/>
        </w:rPr>
        <w:t>Cena usług objętych Umową nie ulegnie zmianie w okresie obowiązywania Umowy.</w:t>
      </w:r>
    </w:p>
    <w:p w14:paraId="37C0455C" w14:textId="77777777" w:rsidR="008C61C0" w:rsidRPr="003F5C05" w:rsidRDefault="004010EB" w:rsidP="004010EB">
      <w:pPr>
        <w:numPr>
          <w:ilvl w:val="0"/>
          <w:numId w:val="7"/>
        </w:numPr>
        <w:jc w:val="both"/>
        <w:rPr>
          <w:sz w:val="22"/>
          <w:szCs w:val="22"/>
        </w:rPr>
      </w:pPr>
      <w:r w:rsidRPr="003F5C05">
        <w:rPr>
          <w:sz w:val="22"/>
          <w:szCs w:val="22"/>
        </w:rPr>
        <w:lastRenderedPageBreak/>
        <w:t>W przypadku ograniczenia ilości zamówienia cena ulega proporcjonalnemu obniżeniu, według cen wskazanych w ofercie.</w:t>
      </w:r>
    </w:p>
    <w:p w14:paraId="6631A858" w14:textId="309FB95C" w:rsidR="008C61C0" w:rsidRPr="003F5C05" w:rsidRDefault="004010EB" w:rsidP="004010EB">
      <w:pPr>
        <w:numPr>
          <w:ilvl w:val="0"/>
          <w:numId w:val="7"/>
        </w:numPr>
        <w:jc w:val="both"/>
        <w:rPr>
          <w:sz w:val="22"/>
          <w:szCs w:val="22"/>
        </w:rPr>
      </w:pPr>
      <w:r w:rsidRPr="003F5C05">
        <w:rPr>
          <w:sz w:val="22"/>
          <w:szCs w:val="22"/>
        </w:rPr>
        <w:t>Należność, o której mowa w ust. 1 Zamawiający będzie wypłacał co miesiąc z dołu, po prawidłowej realizacji zamówienia w danym miesiącu, przelewem na rachunek bankowy Wykonawcy o numerze: …………………………………………………..………… w terminie 21 dni od dnia otrzymania faktury / rachunku Wykonawcy, obejmującej/ -ego wykonaną część zamówienia.</w:t>
      </w:r>
    </w:p>
    <w:p w14:paraId="06C86177" w14:textId="6B33A086" w:rsidR="004A5255" w:rsidRPr="003F5C05" w:rsidRDefault="004A5255" w:rsidP="004A5255">
      <w:pPr>
        <w:numPr>
          <w:ilvl w:val="0"/>
          <w:numId w:val="7"/>
        </w:numPr>
        <w:jc w:val="both"/>
        <w:rPr>
          <w:sz w:val="22"/>
          <w:szCs w:val="22"/>
        </w:rPr>
      </w:pPr>
      <w:r w:rsidRPr="003F5C05">
        <w:rPr>
          <w:sz w:val="22"/>
          <w:szCs w:val="22"/>
        </w:rPr>
        <w:t xml:space="preserve">Podstawą wystawienia faktury stanowi protokół odbioru usług, o którym mowa w § 1 ust. 4 Umowy, wskazujący ilość odebranego obornika w danym miesiącu, zatwierdzony przez Zamawiającego.  </w:t>
      </w:r>
    </w:p>
    <w:p w14:paraId="1A143494" w14:textId="77777777" w:rsidR="008C61C0" w:rsidRPr="003F5C05" w:rsidRDefault="004010EB" w:rsidP="004010EB">
      <w:pPr>
        <w:numPr>
          <w:ilvl w:val="0"/>
          <w:numId w:val="7"/>
        </w:numPr>
        <w:jc w:val="both"/>
        <w:rPr>
          <w:sz w:val="22"/>
          <w:szCs w:val="22"/>
        </w:rPr>
      </w:pPr>
      <w:r w:rsidRPr="003F5C05">
        <w:rPr>
          <w:sz w:val="22"/>
          <w:szCs w:val="22"/>
        </w:rPr>
        <w:t xml:space="preserve">Wykonawca może wystawiać ustrukturyzowane faktury elektroniczne w rozumieniu przepisów ustawy z dnia 9 listopada 2018 r. o elektronicznym fakturowaniu w zamówieniach publicznych, koncesjach na roboty budowlane lub usługi oraz partnerstwie publiczno-prywatnym (Dz. U. poz. 2191, dalej – „Ustawa o Fakturowaniu”). </w:t>
      </w:r>
    </w:p>
    <w:p w14:paraId="1431C7DE" w14:textId="77777777" w:rsidR="008C61C0" w:rsidRPr="003F5C05" w:rsidRDefault="004010EB" w:rsidP="004010EB">
      <w:pPr>
        <w:numPr>
          <w:ilvl w:val="0"/>
          <w:numId w:val="7"/>
        </w:numPr>
        <w:jc w:val="both"/>
        <w:rPr>
          <w:sz w:val="22"/>
          <w:szCs w:val="22"/>
        </w:rPr>
      </w:pPr>
      <w:r w:rsidRPr="003F5C05">
        <w:rPr>
          <w:sz w:val="22"/>
          <w:szCs w:val="22"/>
        </w:rPr>
        <w:t>W przypadku wystawienia faktury, o której mowa w ust. 5, Wykonawca jest obowiązany do wysłania jej do Zamawiającego za pośrednictwem Platformy Elektronicznego Fakturowania (dalej – „PEF”) oraz wskazać w niej następujące dane:</w:t>
      </w:r>
    </w:p>
    <w:p w14:paraId="54CD48AB" w14:textId="77777777" w:rsidR="008C61C0" w:rsidRPr="003F5C05" w:rsidRDefault="004010EB" w:rsidP="004010EB">
      <w:pPr>
        <w:ind w:left="284"/>
        <w:jc w:val="both"/>
        <w:rPr>
          <w:sz w:val="22"/>
          <w:szCs w:val="22"/>
        </w:rPr>
      </w:pPr>
      <w:r w:rsidRPr="003F5C05">
        <w:rPr>
          <w:sz w:val="22"/>
          <w:szCs w:val="22"/>
        </w:rPr>
        <w:t>NABYWCA: Miasto Poznań, Plac Kolegiacki 17, 61-841 Poznań, NIP: 2090001440</w:t>
      </w:r>
    </w:p>
    <w:p w14:paraId="6269AABA" w14:textId="77777777" w:rsidR="008C61C0" w:rsidRPr="003F5C05" w:rsidRDefault="004010EB" w:rsidP="004010EB">
      <w:pPr>
        <w:ind w:left="284"/>
        <w:jc w:val="both"/>
        <w:rPr>
          <w:sz w:val="22"/>
          <w:szCs w:val="22"/>
        </w:rPr>
      </w:pPr>
      <w:r w:rsidRPr="003F5C05">
        <w:rPr>
          <w:sz w:val="22"/>
          <w:szCs w:val="22"/>
        </w:rPr>
        <w:t>ODBIORCA: Ogród Zoologiczny, ul. Kaprala Wojtka 3, 61-063 Poznań, nr GLN: 5907459620337.</w:t>
      </w:r>
    </w:p>
    <w:p w14:paraId="0AC77CE9" w14:textId="77777777" w:rsidR="008C61C0" w:rsidRPr="003F5C05" w:rsidRDefault="004010EB" w:rsidP="004010EB">
      <w:pPr>
        <w:numPr>
          <w:ilvl w:val="0"/>
          <w:numId w:val="7"/>
        </w:numPr>
        <w:jc w:val="both"/>
        <w:rPr>
          <w:sz w:val="22"/>
          <w:szCs w:val="22"/>
        </w:rPr>
      </w:pPr>
      <w:r w:rsidRPr="003F5C05">
        <w:rPr>
          <w:sz w:val="22"/>
          <w:szCs w:val="22"/>
        </w:rPr>
        <w:t xml:space="preserve">Wystawiona przez Wykonawcę ustrukturyzowana faktura elektroniczna winna zawierać elementy, o których mowa w art. 6 Ustawy o Fakturowaniu, a nadto faktura ta, lub załącznik do niej musi zawierać numer Umowy i zamówienia, których dotyczy. </w:t>
      </w:r>
    </w:p>
    <w:p w14:paraId="220FBA3B" w14:textId="77777777" w:rsidR="008C61C0" w:rsidRPr="003F5C05" w:rsidRDefault="004010EB" w:rsidP="004010EB">
      <w:pPr>
        <w:numPr>
          <w:ilvl w:val="0"/>
          <w:numId w:val="7"/>
        </w:numPr>
        <w:jc w:val="both"/>
        <w:rPr>
          <w:sz w:val="22"/>
          <w:szCs w:val="22"/>
        </w:rPr>
      </w:pPr>
      <w:r w:rsidRPr="003F5C05">
        <w:rPr>
          <w:sz w:val="22"/>
          <w:szCs w:val="22"/>
        </w:rPr>
        <w:t>Ustrukturyzowaną  fakturę elektroniczną należy wysyłać na adres Zamawiającego na PEF.</w:t>
      </w:r>
    </w:p>
    <w:p w14:paraId="50683D21" w14:textId="77777777" w:rsidR="008C61C0" w:rsidRPr="003F5C05" w:rsidRDefault="004010EB" w:rsidP="004010EB">
      <w:pPr>
        <w:numPr>
          <w:ilvl w:val="0"/>
          <w:numId w:val="7"/>
        </w:numPr>
        <w:jc w:val="both"/>
        <w:rPr>
          <w:sz w:val="22"/>
          <w:szCs w:val="22"/>
        </w:rPr>
      </w:pPr>
      <w:r w:rsidRPr="003F5C05">
        <w:rPr>
          <w:sz w:val="22"/>
          <w:szCs w:val="22"/>
        </w:rPr>
        <w:t>Za chwilę doręczenia ustrukturyzowanej faktury elektronicznej uznawać się będzie chwilę wprowadzenia prawidłowo wystawionej faktury, zawierającej wszystkie elementy, o których mowa w ust. 7 powyżej, do konta Zamawiającego na PEF, w sposób umożliwiający Zamawiającemu zapoznanie się z jej treścią.</w:t>
      </w:r>
    </w:p>
    <w:p w14:paraId="49FDF0B5" w14:textId="77777777" w:rsidR="008C61C0" w:rsidRPr="003F5C05" w:rsidRDefault="004010EB" w:rsidP="004010EB">
      <w:pPr>
        <w:numPr>
          <w:ilvl w:val="0"/>
          <w:numId w:val="7"/>
        </w:numPr>
        <w:jc w:val="both"/>
        <w:rPr>
          <w:sz w:val="22"/>
          <w:szCs w:val="22"/>
        </w:rPr>
      </w:pPr>
      <w:r w:rsidRPr="003F5C05">
        <w:rPr>
          <w:sz w:val="22"/>
          <w:szCs w:val="22"/>
        </w:rPr>
        <w:t xml:space="preserve">Strony postanawiają, iż za datę dokonania płatności przelewem uznaje się dzień obciążenia rachunku bankowego Zamawiającego. </w:t>
      </w:r>
    </w:p>
    <w:p w14:paraId="2E0821CD" w14:textId="77777777" w:rsidR="008C61C0" w:rsidRPr="003F5C05" w:rsidRDefault="008C61C0" w:rsidP="004010EB">
      <w:pPr>
        <w:jc w:val="both"/>
        <w:rPr>
          <w:sz w:val="22"/>
          <w:szCs w:val="22"/>
        </w:rPr>
      </w:pPr>
    </w:p>
    <w:p w14:paraId="09058B58" w14:textId="77777777" w:rsidR="008C61C0" w:rsidRPr="003F5C05" w:rsidRDefault="004010EB" w:rsidP="004010EB">
      <w:pPr>
        <w:jc w:val="center"/>
        <w:rPr>
          <w:b/>
          <w:sz w:val="22"/>
          <w:szCs w:val="22"/>
        </w:rPr>
      </w:pPr>
      <w:r w:rsidRPr="003F5C05">
        <w:rPr>
          <w:b/>
          <w:sz w:val="22"/>
          <w:szCs w:val="22"/>
        </w:rPr>
        <w:t>§ 6</w:t>
      </w:r>
    </w:p>
    <w:p w14:paraId="34BF6897" w14:textId="77777777" w:rsidR="008C61C0" w:rsidRPr="003F5C05" w:rsidRDefault="004010EB" w:rsidP="004010EB">
      <w:pPr>
        <w:numPr>
          <w:ilvl w:val="1"/>
          <w:numId w:val="7"/>
        </w:numPr>
        <w:ind w:left="284" w:hanging="284"/>
        <w:jc w:val="both"/>
        <w:rPr>
          <w:sz w:val="22"/>
          <w:szCs w:val="22"/>
        </w:rPr>
      </w:pPr>
      <w:r w:rsidRPr="003F5C05">
        <w:rPr>
          <w:sz w:val="22"/>
          <w:szCs w:val="22"/>
        </w:rPr>
        <w:t>Strony Umowy ustanawiają odpowiedzialność za niewykonanie lub nienależyte wykonanie zobowiązań umownych na zasadach określonych w przepisach Kodeksu cywilnego oraz przez zapłatę kar umownych z następujących tytułów i w następujących okolicznościach.</w:t>
      </w:r>
    </w:p>
    <w:p w14:paraId="2E1C367C" w14:textId="77777777" w:rsidR="008C61C0" w:rsidRPr="003F5C05" w:rsidRDefault="004010EB" w:rsidP="004010EB">
      <w:pPr>
        <w:numPr>
          <w:ilvl w:val="1"/>
          <w:numId w:val="7"/>
        </w:numPr>
        <w:ind w:left="284" w:hanging="284"/>
        <w:jc w:val="both"/>
        <w:rPr>
          <w:sz w:val="22"/>
          <w:szCs w:val="22"/>
        </w:rPr>
      </w:pPr>
      <w:r w:rsidRPr="003F5C05">
        <w:rPr>
          <w:sz w:val="22"/>
          <w:szCs w:val="22"/>
        </w:rPr>
        <w:t>Wykonawca jest zobowiązany do zapłaty Zamawiającemu kary umownej:</w:t>
      </w:r>
    </w:p>
    <w:p w14:paraId="0B62ED6B" w14:textId="77777777" w:rsidR="008C61C0" w:rsidRPr="003F5C05" w:rsidRDefault="004010EB" w:rsidP="004010EB">
      <w:pPr>
        <w:numPr>
          <w:ilvl w:val="0"/>
          <w:numId w:val="8"/>
        </w:numPr>
        <w:ind w:left="284" w:hanging="284"/>
        <w:jc w:val="both"/>
        <w:rPr>
          <w:sz w:val="22"/>
          <w:szCs w:val="22"/>
        </w:rPr>
      </w:pPr>
      <w:r w:rsidRPr="003F5C05">
        <w:rPr>
          <w:sz w:val="22"/>
          <w:szCs w:val="22"/>
        </w:rPr>
        <w:t>za zwłokę w wykonaniu przedmiotu Umowy w wysokości 0,1 % wartości wynagrodzenia umownego brutto, każdy rozpoczęty dzień zwłoki (w przypadku realizacji obowiązków wskazanych w § 4 lit. b i c – za każdą rozpoczętą godzinę zwłoki),</w:t>
      </w:r>
    </w:p>
    <w:p w14:paraId="6D3AE873" w14:textId="77777777" w:rsidR="008C61C0" w:rsidRPr="003F5C05" w:rsidRDefault="004010EB" w:rsidP="004010EB">
      <w:pPr>
        <w:numPr>
          <w:ilvl w:val="0"/>
          <w:numId w:val="8"/>
        </w:numPr>
        <w:ind w:left="284" w:hanging="284"/>
        <w:jc w:val="both"/>
        <w:rPr>
          <w:sz w:val="22"/>
          <w:szCs w:val="22"/>
        </w:rPr>
      </w:pPr>
      <w:r w:rsidRPr="003F5C05">
        <w:rPr>
          <w:sz w:val="22"/>
          <w:szCs w:val="22"/>
        </w:rPr>
        <w:t>za odstąpienie od Umowy z winy Wykonawcy w wysokości 10% wartości wynagrodzenia umownego brutto.</w:t>
      </w:r>
    </w:p>
    <w:p w14:paraId="07F48808" w14:textId="77777777" w:rsidR="008C61C0" w:rsidRPr="003F5C05" w:rsidRDefault="004010EB" w:rsidP="004010EB">
      <w:pPr>
        <w:numPr>
          <w:ilvl w:val="1"/>
          <w:numId w:val="7"/>
        </w:numPr>
        <w:ind w:left="284" w:hanging="284"/>
        <w:jc w:val="both"/>
        <w:rPr>
          <w:sz w:val="22"/>
          <w:szCs w:val="22"/>
        </w:rPr>
      </w:pPr>
      <w:r w:rsidRPr="003F5C05">
        <w:rPr>
          <w:sz w:val="22"/>
          <w:szCs w:val="22"/>
        </w:rPr>
        <w:lastRenderedPageBreak/>
        <w:t>Zamawiający jest zobowiązany do zapłaty Wykonawcy kary umownej za odstąpienie od Umowy z winy Zamawiającego w wysokości 10% wartości wynagrodzenia umownego brutto.</w:t>
      </w:r>
    </w:p>
    <w:p w14:paraId="4B133EF2" w14:textId="77777777" w:rsidR="008C61C0" w:rsidRPr="003F5C05" w:rsidRDefault="004010EB" w:rsidP="004010EB">
      <w:pPr>
        <w:numPr>
          <w:ilvl w:val="1"/>
          <w:numId w:val="7"/>
        </w:numPr>
        <w:ind w:left="284" w:hanging="284"/>
        <w:jc w:val="both"/>
        <w:rPr>
          <w:sz w:val="22"/>
          <w:szCs w:val="22"/>
        </w:rPr>
      </w:pPr>
      <w:r w:rsidRPr="003F5C05">
        <w:rPr>
          <w:sz w:val="22"/>
          <w:szCs w:val="22"/>
        </w:rPr>
        <w:t>Wykonawca wyraża zgodę na potrącenie kar umownych z przysługującego mu od Zamawiającego wynagrodzenia.</w:t>
      </w:r>
    </w:p>
    <w:p w14:paraId="3C62B1EA" w14:textId="77777777" w:rsidR="004010EB" w:rsidRPr="003F5C05" w:rsidRDefault="004010EB" w:rsidP="004010EB">
      <w:pPr>
        <w:numPr>
          <w:ilvl w:val="1"/>
          <w:numId w:val="7"/>
        </w:numPr>
        <w:ind w:left="284" w:hanging="284"/>
        <w:jc w:val="both"/>
        <w:rPr>
          <w:sz w:val="22"/>
          <w:szCs w:val="22"/>
        </w:rPr>
      </w:pPr>
      <w:r w:rsidRPr="003F5C05">
        <w:rPr>
          <w:sz w:val="22"/>
          <w:szCs w:val="22"/>
        </w:rPr>
        <w:t xml:space="preserve">Maksymalna wysokość kar umownych nie może przekroczyć 30 % wynagrodzenia umownego brutto, </w:t>
      </w:r>
      <w:r w:rsidRPr="003F5C05">
        <w:rPr>
          <w:sz w:val="22"/>
          <w:szCs w:val="22"/>
        </w:rPr>
        <w:br/>
        <w:t xml:space="preserve">o którym mowa w § 5 ust. 1 Umowy. </w:t>
      </w:r>
    </w:p>
    <w:p w14:paraId="31503C58" w14:textId="77777777" w:rsidR="008C61C0" w:rsidRPr="003F5C05" w:rsidRDefault="004010EB" w:rsidP="004010EB">
      <w:pPr>
        <w:numPr>
          <w:ilvl w:val="1"/>
          <w:numId w:val="7"/>
        </w:numPr>
        <w:ind w:left="284" w:hanging="284"/>
        <w:jc w:val="both"/>
        <w:rPr>
          <w:sz w:val="22"/>
          <w:szCs w:val="22"/>
        </w:rPr>
      </w:pPr>
      <w:r w:rsidRPr="003F5C05">
        <w:rPr>
          <w:sz w:val="22"/>
          <w:szCs w:val="22"/>
        </w:rPr>
        <w:t xml:space="preserve">Za opóźnienie w zapłacie wynagrodzenia Zamawiający zapłaci Wykonawcy odsetki ustawowe za każdy dzień opóźnienia. </w:t>
      </w:r>
    </w:p>
    <w:p w14:paraId="6E27C9BE" w14:textId="77777777" w:rsidR="008C61C0" w:rsidRPr="003F5C05" w:rsidRDefault="004010EB" w:rsidP="004010EB">
      <w:pPr>
        <w:numPr>
          <w:ilvl w:val="1"/>
          <w:numId w:val="7"/>
        </w:numPr>
        <w:ind w:left="284" w:hanging="284"/>
        <w:jc w:val="both"/>
        <w:rPr>
          <w:sz w:val="22"/>
          <w:szCs w:val="22"/>
        </w:rPr>
      </w:pPr>
      <w:r w:rsidRPr="003F5C05">
        <w:rPr>
          <w:sz w:val="22"/>
          <w:szCs w:val="22"/>
        </w:rPr>
        <w:t>Zastrzeżone zgodnie z niniejszymi postanowieniami kary umowne nie wyłączają możliwości dochodzenia odszkodowania przewyższającego wysokość zastrzeżonych kar umownych.</w:t>
      </w:r>
    </w:p>
    <w:p w14:paraId="07736CB2" w14:textId="77777777" w:rsidR="008C61C0" w:rsidRPr="003F5C05" w:rsidRDefault="004010EB" w:rsidP="004010EB">
      <w:pPr>
        <w:numPr>
          <w:ilvl w:val="1"/>
          <w:numId w:val="7"/>
        </w:numPr>
        <w:ind w:left="284" w:hanging="284"/>
        <w:jc w:val="both"/>
        <w:rPr>
          <w:sz w:val="22"/>
          <w:szCs w:val="22"/>
        </w:rPr>
      </w:pPr>
      <w:r w:rsidRPr="003F5C05">
        <w:rPr>
          <w:sz w:val="22"/>
          <w:szCs w:val="22"/>
          <w:u w:val="single"/>
        </w:rPr>
        <w:t>&lt;jeżeli dotyczy&gt; Jeżeli Wykonawca zadeklarował zatrudnienie pracowników w ramach umowy o pracę,</w:t>
      </w:r>
      <w:r w:rsidRPr="003F5C05">
        <w:rPr>
          <w:sz w:val="22"/>
          <w:szCs w:val="22"/>
        </w:rPr>
        <w:t xml:space="preserve"> to na każde wezwanie Zamawiającego Wykonawca ma obowiązek przedstawienia dowodów zatrudnienia określonych pracowników na podstawie umowy o pracę, przedkładając Zamawiającemu zanonimizowane kopie umowy o pracę lub dowód zgłoszenia do ZUS. Naruszenie tego obowiązku stanowi podstawę do odstąpienia od Umowy przez Zamawiającego, po wcześniejszym wezwaniu Wykonawcy do przedłożenia dokumentów w terminie nie krótszym niż 3 dni.</w:t>
      </w:r>
    </w:p>
    <w:p w14:paraId="721DA714" w14:textId="77777777" w:rsidR="008C61C0" w:rsidRPr="003F5C05" w:rsidRDefault="008C61C0" w:rsidP="004010EB">
      <w:pPr>
        <w:rPr>
          <w:sz w:val="22"/>
          <w:szCs w:val="22"/>
        </w:rPr>
      </w:pPr>
    </w:p>
    <w:p w14:paraId="769F8FDE" w14:textId="77777777" w:rsidR="008C61C0" w:rsidRPr="003F5C05" w:rsidRDefault="004010EB" w:rsidP="004010EB">
      <w:pPr>
        <w:jc w:val="center"/>
        <w:rPr>
          <w:b/>
          <w:sz w:val="22"/>
          <w:szCs w:val="22"/>
        </w:rPr>
      </w:pPr>
      <w:r w:rsidRPr="003F5C05">
        <w:rPr>
          <w:b/>
          <w:sz w:val="22"/>
          <w:szCs w:val="22"/>
        </w:rPr>
        <w:t>§ 7</w:t>
      </w:r>
    </w:p>
    <w:p w14:paraId="625F1D2D" w14:textId="77777777" w:rsidR="008C61C0" w:rsidRPr="003F5C05" w:rsidRDefault="004010EB" w:rsidP="004010EB">
      <w:pPr>
        <w:numPr>
          <w:ilvl w:val="0"/>
          <w:numId w:val="9"/>
        </w:numPr>
        <w:jc w:val="both"/>
        <w:rPr>
          <w:sz w:val="22"/>
          <w:szCs w:val="22"/>
        </w:rPr>
      </w:pPr>
      <w:r w:rsidRPr="003F5C05">
        <w:rPr>
          <w:sz w:val="22"/>
          <w:szCs w:val="22"/>
        </w:rPr>
        <w:t>Zamawiający może odstąpić od Umowy w razie wystąpienia istotnych zmian okoliczności powodujących, że wykonywanie Umowy nie leży w interesie publicznym, czego nie można było przewidzieć w chwili jej zawarcia, zawiadamiając o tym Wykonawcę na piśmie w terminie 30 dni od powzięcia wiadomości o powyższych okolicznościach.</w:t>
      </w:r>
    </w:p>
    <w:p w14:paraId="75EF25FB" w14:textId="77777777" w:rsidR="008C61C0" w:rsidRPr="003F5C05" w:rsidRDefault="004010EB" w:rsidP="004010EB">
      <w:pPr>
        <w:numPr>
          <w:ilvl w:val="0"/>
          <w:numId w:val="9"/>
        </w:numPr>
        <w:jc w:val="both"/>
        <w:rPr>
          <w:sz w:val="22"/>
          <w:szCs w:val="22"/>
        </w:rPr>
      </w:pPr>
      <w:r w:rsidRPr="003F5C05">
        <w:rPr>
          <w:sz w:val="22"/>
          <w:szCs w:val="22"/>
        </w:rPr>
        <w:t>W wypadku określonym w ust. 1 postanowienia o karze umownej nie mają zastosowania.</w:t>
      </w:r>
    </w:p>
    <w:p w14:paraId="7290F7D4" w14:textId="77777777" w:rsidR="008C61C0" w:rsidRPr="003F5C05" w:rsidRDefault="004010EB" w:rsidP="004010EB">
      <w:pPr>
        <w:numPr>
          <w:ilvl w:val="0"/>
          <w:numId w:val="9"/>
        </w:numPr>
        <w:jc w:val="both"/>
        <w:rPr>
          <w:sz w:val="22"/>
          <w:szCs w:val="22"/>
        </w:rPr>
      </w:pPr>
      <w:r w:rsidRPr="003F5C05">
        <w:rPr>
          <w:sz w:val="22"/>
          <w:szCs w:val="22"/>
        </w:rPr>
        <w:t>Uprawnienie, o którym mowa w ust. 1 nie wyłącza uprawnienia do rozwiązania Umowy w trybie natychmiastowym wynikającego z przepisów kodeksu cywilnego oraz z powodu wadliwego lub sprzecznego z Umową wykonania przedmiotu Umowy.</w:t>
      </w:r>
    </w:p>
    <w:p w14:paraId="3E8084B7" w14:textId="77777777" w:rsidR="008C61C0" w:rsidRPr="003F5C05" w:rsidRDefault="008C61C0" w:rsidP="004010EB">
      <w:pPr>
        <w:rPr>
          <w:sz w:val="22"/>
          <w:szCs w:val="22"/>
        </w:rPr>
      </w:pPr>
    </w:p>
    <w:p w14:paraId="63702E54" w14:textId="77777777" w:rsidR="008C61C0" w:rsidRPr="003F5C05" w:rsidRDefault="004010EB" w:rsidP="004010EB">
      <w:pPr>
        <w:jc w:val="center"/>
        <w:rPr>
          <w:b/>
          <w:sz w:val="22"/>
          <w:szCs w:val="22"/>
        </w:rPr>
      </w:pPr>
      <w:r w:rsidRPr="003F5C05">
        <w:rPr>
          <w:b/>
          <w:sz w:val="22"/>
          <w:szCs w:val="22"/>
        </w:rPr>
        <w:t xml:space="preserve"> § 8</w:t>
      </w:r>
    </w:p>
    <w:p w14:paraId="61AE4227" w14:textId="77777777" w:rsidR="008C61C0" w:rsidRPr="003F5C05" w:rsidRDefault="004010EB" w:rsidP="004010EB">
      <w:pPr>
        <w:numPr>
          <w:ilvl w:val="0"/>
          <w:numId w:val="10"/>
        </w:numPr>
        <w:ind w:left="284" w:hanging="284"/>
        <w:jc w:val="both"/>
        <w:rPr>
          <w:sz w:val="22"/>
          <w:szCs w:val="22"/>
        </w:rPr>
      </w:pPr>
      <w:r w:rsidRPr="003F5C05">
        <w:rPr>
          <w:sz w:val="22"/>
          <w:szCs w:val="22"/>
        </w:rPr>
        <w:t>Wykonawca zobowiązany jest wnieść do dnia zawarcia Umowy zabezpieczenie należytego wykonania Umowy w wysokości 2 % ceny ofertowej brutto, tj. kwotę……………….. .</w:t>
      </w:r>
    </w:p>
    <w:p w14:paraId="752CB2BF" w14:textId="77777777" w:rsidR="008C61C0" w:rsidRPr="003F5C05" w:rsidRDefault="004010EB" w:rsidP="004010EB">
      <w:pPr>
        <w:numPr>
          <w:ilvl w:val="0"/>
          <w:numId w:val="10"/>
        </w:numPr>
        <w:ind w:left="284" w:hanging="284"/>
        <w:jc w:val="both"/>
        <w:rPr>
          <w:sz w:val="22"/>
          <w:szCs w:val="22"/>
        </w:rPr>
      </w:pPr>
      <w:r w:rsidRPr="003F5C05">
        <w:rPr>
          <w:sz w:val="22"/>
          <w:szCs w:val="22"/>
        </w:rPr>
        <w:t>Zabezpieczenie wnosi się w jednej lub kilku następujących formach:</w:t>
      </w:r>
    </w:p>
    <w:p w14:paraId="4ED24EC2" w14:textId="77777777" w:rsidR="008C61C0" w:rsidRPr="003F5C05" w:rsidRDefault="004010EB" w:rsidP="004010EB">
      <w:pPr>
        <w:pStyle w:val="Nagwek3"/>
        <w:keepNext w:val="0"/>
        <w:numPr>
          <w:ilvl w:val="0"/>
          <w:numId w:val="11"/>
        </w:numPr>
        <w:tabs>
          <w:tab w:val="left" w:pos="284"/>
          <w:tab w:val="left" w:pos="900"/>
        </w:tabs>
        <w:spacing w:before="0" w:after="0"/>
        <w:ind w:left="284" w:hanging="284"/>
        <w:jc w:val="both"/>
        <w:rPr>
          <w:rFonts w:ascii="Arial Narrow" w:hAnsi="Arial Narrow"/>
          <w:b w:val="0"/>
          <w:sz w:val="22"/>
          <w:szCs w:val="22"/>
        </w:rPr>
      </w:pPr>
      <w:r w:rsidRPr="003F5C05">
        <w:rPr>
          <w:rFonts w:ascii="Arial Narrow" w:hAnsi="Arial Narrow"/>
          <w:b w:val="0"/>
          <w:sz w:val="22"/>
          <w:szCs w:val="22"/>
        </w:rPr>
        <w:t xml:space="preserve">pieniądzu - przelewem na rachunek bankowy Zamawiającego: </w:t>
      </w:r>
      <w:r w:rsidRPr="003F5C05">
        <w:rPr>
          <w:rFonts w:ascii="Arial Narrow" w:hAnsi="Arial Narrow"/>
          <w:b w:val="0"/>
          <w:sz w:val="22"/>
          <w:szCs w:val="22"/>
          <w:lang w:val="pl-PL"/>
        </w:rPr>
        <w:t>22 1020 4027 0000 1902 1263 5977;</w:t>
      </w:r>
    </w:p>
    <w:p w14:paraId="75244E9A" w14:textId="77777777" w:rsidR="008C61C0" w:rsidRPr="003F5C05" w:rsidRDefault="004010EB" w:rsidP="004010EB">
      <w:pPr>
        <w:pStyle w:val="Nagwek3"/>
        <w:keepNext w:val="0"/>
        <w:numPr>
          <w:ilvl w:val="0"/>
          <w:numId w:val="11"/>
        </w:numPr>
        <w:tabs>
          <w:tab w:val="left" w:pos="284"/>
          <w:tab w:val="left" w:pos="900"/>
        </w:tabs>
        <w:spacing w:before="0" w:after="0"/>
        <w:ind w:left="284" w:hanging="284"/>
        <w:jc w:val="both"/>
        <w:rPr>
          <w:rFonts w:ascii="Arial Narrow" w:hAnsi="Arial Narrow"/>
          <w:b w:val="0"/>
          <w:sz w:val="22"/>
          <w:szCs w:val="22"/>
        </w:rPr>
      </w:pPr>
      <w:r w:rsidRPr="003F5C05">
        <w:rPr>
          <w:rFonts w:ascii="Arial Narrow" w:hAnsi="Arial Narrow"/>
          <w:b w:val="0"/>
          <w:sz w:val="22"/>
          <w:szCs w:val="22"/>
        </w:rPr>
        <w:t>poręczeniach bankowych lub poręczeniach spółdzielczej kasy oszczędnościowo-kredytowej, z tym że zobowiązanie kasy jest zawsze zobowiązaniem pieniężnym;</w:t>
      </w:r>
    </w:p>
    <w:p w14:paraId="0CE859E4" w14:textId="77777777" w:rsidR="008C61C0" w:rsidRPr="003F5C05" w:rsidRDefault="004010EB" w:rsidP="004010EB">
      <w:pPr>
        <w:pStyle w:val="Nagwek3"/>
        <w:keepNext w:val="0"/>
        <w:numPr>
          <w:ilvl w:val="0"/>
          <w:numId w:val="11"/>
        </w:numPr>
        <w:tabs>
          <w:tab w:val="left" w:pos="284"/>
          <w:tab w:val="left" w:pos="900"/>
        </w:tabs>
        <w:spacing w:before="0" w:after="0"/>
        <w:ind w:left="284" w:hanging="284"/>
        <w:jc w:val="both"/>
        <w:rPr>
          <w:rFonts w:ascii="Arial Narrow" w:hAnsi="Arial Narrow"/>
          <w:b w:val="0"/>
          <w:sz w:val="22"/>
          <w:szCs w:val="22"/>
        </w:rPr>
      </w:pPr>
      <w:r w:rsidRPr="003F5C05">
        <w:rPr>
          <w:rFonts w:ascii="Arial Narrow" w:hAnsi="Arial Narrow"/>
          <w:b w:val="0"/>
          <w:sz w:val="22"/>
          <w:szCs w:val="22"/>
        </w:rPr>
        <w:t>gwarancjach bankowych;</w:t>
      </w:r>
    </w:p>
    <w:p w14:paraId="48CD41B1" w14:textId="77777777" w:rsidR="008C61C0" w:rsidRPr="003F5C05" w:rsidRDefault="004010EB" w:rsidP="004010EB">
      <w:pPr>
        <w:pStyle w:val="Nagwek3"/>
        <w:keepNext w:val="0"/>
        <w:numPr>
          <w:ilvl w:val="0"/>
          <w:numId w:val="11"/>
        </w:numPr>
        <w:tabs>
          <w:tab w:val="left" w:pos="284"/>
          <w:tab w:val="left" w:pos="900"/>
        </w:tabs>
        <w:spacing w:before="0" w:after="0"/>
        <w:ind w:left="284" w:hanging="284"/>
        <w:jc w:val="both"/>
        <w:rPr>
          <w:rFonts w:ascii="Arial Narrow" w:hAnsi="Arial Narrow"/>
          <w:b w:val="0"/>
          <w:sz w:val="22"/>
          <w:szCs w:val="22"/>
        </w:rPr>
      </w:pPr>
      <w:r w:rsidRPr="003F5C05">
        <w:rPr>
          <w:rFonts w:ascii="Arial Narrow" w:hAnsi="Arial Narrow"/>
          <w:b w:val="0"/>
          <w:sz w:val="22"/>
          <w:szCs w:val="22"/>
        </w:rPr>
        <w:t>gwarancjach ubezpieczeniowych;</w:t>
      </w:r>
    </w:p>
    <w:p w14:paraId="055DF02E" w14:textId="77777777" w:rsidR="008C61C0" w:rsidRPr="003F5C05" w:rsidRDefault="004010EB" w:rsidP="004010EB">
      <w:pPr>
        <w:pStyle w:val="Nagwek3"/>
        <w:keepNext w:val="0"/>
        <w:numPr>
          <w:ilvl w:val="0"/>
          <w:numId w:val="11"/>
        </w:numPr>
        <w:tabs>
          <w:tab w:val="left" w:pos="284"/>
          <w:tab w:val="left" w:pos="900"/>
        </w:tabs>
        <w:spacing w:before="0" w:after="0"/>
        <w:ind w:left="284" w:hanging="284"/>
        <w:jc w:val="both"/>
        <w:rPr>
          <w:rFonts w:ascii="Arial Narrow" w:hAnsi="Arial Narrow"/>
          <w:b w:val="0"/>
          <w:sz w:val="22"/>
          <w:szCs w:val="22"/>
          <w:lang w:val="pl-PL"/>
        </w:rPr>
      </w:pPr>
      <w:r w:rsidRPr="003F5C05">
        <w:rPr>
          <w:rFonts w:ascii="Arial Narrow" w:hAnsi="Arial Narrow"/>
          <w:b w:val="0"/>
          <w:sz w:val="22"/>
          <w:szCs w:val="22"/>
        </w:rPr>
        <w:lastRenderedPageBreak/>
        <w:t>poręczeniach udzielanych przez podmioty, o których mowa w art. 6b ust. 5 pkt 2 ustawy z dnia 9 listopada 2000 r. o utworzeniu Polskiej Agencji Rozwoju Przedsiębiorczości.</w:t>
      </w:r>
    </w:p>
    <w:p w14:paraId="7FD3D61F" w14:textId="77777777" w:rsidR="008C61C0" w:rsidRPr="003F5C05" w:rsidRDefault="004010EB" w:rsidP="004010EB">
      <w:pPr>
        <w:pStyle w:val="Tekstpodstawowywcity"/>
        <w:numPr>
          <w:ilvl w:val="0"/>
          <w:numId w:val="12"/>
        </w:numPr>
        <w:tabs>
          <w:tab w:val="clear" w:pos="993"/>
          <w:tab w:val="left" w:pos="284"/>
        </w:tabs>
        <w:ind w:left="284" w:hanging="284"/>
        <w:jc w:val="both"/>
        <w:rPr>
          <w:rFonts w:ascii="Arial Narrow" w:hAnsi="Arial Narrow"/>
          <w:sz w:val="22"/>
          <w:szCs w:val="22"/>
        </w:rPr>
      </w:pPr>
      <w:r w:rsidRPr="003F5C05">
        <w:rPr>
          <w:rFonts w:ascii="Arial Narrow" w:hAnsi="Arial Narrow"/>
          <w:sz w:val="22"/>
          <w:szCs w:val="22"/>
        </w:rPr>
        <w:t>W trakcie realizacji Umowy Wykonawca może dokonać zmiany formy zabezpieczenia na jedną lub kilka form, o których mowa w ust. 2. Zmiana formy zabezpieczenia jest dokonywana z zachowaniem ciągłości zabezpieczenia i bez zmniejszenia jego wysokości.</w:t>
      </w:r>
    </w:p>
    <w:p w14:paraId="7CCA530D" w14:textId="77777777" w:rsidR="008C61C0" w:rsidRPr="003F5C05" w:rsidRDefault="004010EB" w:rsidP="004010EB">
      <w:pPr>
        <w:pStyle w:val="Tekstpodstawowywcity"/>
        <w:numPr>
          <w:ilvl w:val="0"/>
          <w:numId w:val="12"/>
        </w:numPr>
        <w:tabs>
          <w:tab w:val="clear" w:pos="993"/>
          <w:tab w:val="left" w:pos="284"/>
        </w:tabs>
        <w:ind w:left="284" w:hanging="284"/>
        <w:jc w:val="both"/>
        <w:rPr>
          <w:rFonts w:ascii="Arial Narrow" w:hAnsi="Arial Narrow"/>
          <w:sz w:val="22"/>
          <w:szCs w:val="22"/>
        </w:rPr>
      </w:pPr>
      <w:r w:rsidRPr="003F5C05">
        <w:rPr>
          <w:rFonts w:ascii="Arial Narrow" w:hAnsi="Arial Narrow"/>
          <w:sz w:val="22"/>
          <w:szCs w:val="22"/>
        </w:rPr>
        <w:t>Zamawiający nie wyraża zgody na wniesienie zabezpieczenia w formach określonych w art. 148 ust. 2 pkt 1-3 ustawy Prawo zamówień publicznych.</w:t>
      </w:r>
    </w:p>
    <w:p w14:paraId="78E11A39" w14:textId="77777777" w:rsidR="008C61C0" w:rsidRPr="003F5C05" w:rsidRDefault="004010EB" w:rsidP="004010EB">
      <w:pPr>
        <w:pStyle w:val="Tekstpodstawowywcity"/>
        <w:numPr>
          <w:ilvl w:val="0"/>
          <w:numId w:val="12"/>
        </w:numPr>
        <w:tabs>
          <w:tab w:val="clear" w:pos="993"/>
          <w:tab w:val="left" w:pos="284"/>
        </w:tabs>
        <w:ind w:left="284" w:hanging="284"/>
        <w:jc w:val="both"/>
        <w:rPr>
          <w:rFonts w:ascii="Arial Narrow" w:hAnsi="Arial Narrow"/>
          <w:sz w:val="22"/>
          <w:szCs w:val="22"/>
        </w:rPr>
      </w:pPr>
      <w:r w:rsidRPr="003F5C05">
        <w:rPr>
          <w:rFonts w:ascii="Arial Narrow" w:hAnsi="Arial Narrow"/>
          <w:sz w:val="22"/>
          <w:szCs w:val="22"/>
        </w:rPr>
        <w:t>Zabezpieczenie powinno obejmować cały okres realizacji zamówienia oraz 30 dni od dnia wykonania zamówienia.</w:t>
      </w:r>
    </w:p>
    <w:p w14:paraId="6EB7EA53" w14:textId="77777777" w:rsidR="008C61C0" w:rsidRPr="003F5C05" w:rsidRDefault="004010EB" w:rsidP="004010EB">
      <w:pPr>
        <w:pStyle w:val="Tekstpodstawowywcity"/>
        <w:numPr>
          <w:ilvl w:val="0"/>
          <w:numId w:val="12"/>
        </w:numPr>
        <w:tabs>
          <w:tab w:val="clear" w:pos="993"/>
          <w:tab w:val="left" w:pos="284"/>
        </w:tabs>
        <w:ind w:left="284" w:hanging="284"/>
        <w:jc w:val="both"/>
        <w:rPr>
          <w:rFonts w:ascii="Arial Narrow" w:hAnsi="Arial Narrow"/>
          <w:sz w:val="22"/>
          <w:szCs w:val="22"/>
        </w:rPr>
      </w:pPr>
      <w:r w:rsidRPr="003F5C05">
        <w:rPr>
          <w:rFonts w:ascii="Arial Narrow" w:hAnsi="Arial Narrow"/>
          <w:sz w:val="22"/>
          <w:szCs w:val="22"/>
        </w:rPr>
        <w:t>Zamawiający zwraca zabezpieczenie w terminie 30 dni od dnia wykonania zamówienia i uznania przez Zamawiającego za należycie wykonane.</w:t>
      </w:r>
    </w:p>
    <w:p w14:paraId="20A56877" w14:textId="77777777" w:rsidR="008C61C0" w:rsidRPr="003F5C05" w:rsidRDefault="008C61C0" w:rsidP="004010EB">
      <w:pPr>
        <w:pStyle w:val="Tekstpodstawowywcity"/>
        <w:tabs>
          <w:tab w:val="clear" w:pos="993"/>
          <w:tab w:val="left" w:pos="284"/>
        </w:tabs>
        <w:ind w:left="284"/>
        <w:jc w:val="both"/>
        <w:rPr>
          <w:rFonts w:ascii="Arial Narrow" w:hAnsi="Arial Narrow"/>
          <w:sz w:val="22"/>
          <w:szCs w:val="22"/>
        </w:rPr>
      </w:pPr>
    </w:p>
    <w:p w14:paraId="04A56FE1" w14:textId="77777777" w:rsidR="008C61C0" w:rsidRPr="003F5C05" w:rsidRDefault="004010EB" w:rsidP="004010EB">
      <w:pPr>
        <w:pStyle w:val="Tekstpodstawowywcity"/>
        <w:ind w:left="0"/>
        <w:jc w:val="center"/>
        <w:rPr>
          <w:rFonts w:ascii="Arial Narrow" w:hAnsi="Arial Narrow"/>
          <w:b/>
          <w:sz w:val="22"/>
          <w:szCs w:val="22"/>
        </w:rPr>
      </w:pPr>
      <w:r w:rsidRPr="003F5C05">
        <w:rPr>
          <w:rFonts w:ascii="Arial Narrow" w:hAnsi="Arial Narrow"/>
          <w:b/>
          <w:sz w:val="22"/>
          <w:szCs w:val="22"/>
        </w:rPr>
        <w:t>§ 9</w:t>
      </w:r>
    </w:p>
    <w:p w14:paraId="59C1CBA0" w14:textId="77777777" w:rsidR="008C61C0" w:rsidRPr="003F5C05" w:rsidRDefault="004010EB" w:rsidP="004010EB">
      <w:pPr>
        <w:pStyle w:val="Nagwek2"/>
        <w:ind w:left="284"/>
        <w:rPr>
          <w:sz w:val="22"/>
        </w:rPr>
      </w:pPr>
      <w:r w:rsidRPr="003F5C05">
        <w:rPr>
          <w:sz w:val="22"/>
        </w:rPr>
        <w:t>Wykonawca wdraża i stosuje adekwatne środki techniczne i organizacyjne, w celu zapewnienia stopnia bezpieczeństwa odpowiedniego do ryzyka naruszenia praw lub wolności osób fizycznych, których dane osobowe są przetwarzane na podstawie Umowy, w tym zapewniające możliwość ciągłego zapewnienia poufności, integralności, dostępności i odporności systemów służących do przetwarzania danych osobowych oraz usług przetwarzania oraz zapewniające możliwość szybkiego przywrócenia dostępności danych osobowych i dostępu do nich w razie incydentu fizycznego lub technicznego.</w:t>
      </w:r>
    </w:p>
    <w:p w14:paraId="7AAD9E80" w14:textId="77777777" w:rsidR="008C61C0" w:rsidRPr="003F5C05" w:rsidRDefault="004010EB" w:rsidP="004010EB">
      <w:pPr>
        <w:pStyle w:val="Nagwek2"/>
        <w:ind w:left="284"/>
        <w:rPr>
          <w:sz w:val="22"/>
        </w:rPr>
      </w:pPr>
      <w:r w:rsidRPr="003F5C05">
        <w:rPr>
          <w:sz w:val="22"/>
        </w:rPr>
        <w:t xml:space="preserve">W przypadku gdy w trakcie realizacji Umowy konieczne będzie powierzenie Wykonawcy przez Zamawiającego przetwarzania danych osobowych, Strony zobowiązują się zawrzeć umowę o powierzeniu przetwarzania danych osobowych, zgodnie z wymogami artykułu 28 RODO (rozporządzenie Parlamentu Europejskiego i Rady (UE) 2016/679 z dnia 27 kwietnia 2016 r. w sprawie ochrony osób fizycznych w związku z przetwarzaniem danych osobowych i w sprawie swobodnego przepływu takich danych oraz uchylenia dyrektywy 95/46/WE - ogólne rozporządzenie o ochronie danych (Dz. Urz. UE L 119 z 04.05.2016, str. 1). </w:t>
      </w:r>
      <w:r w:rsidRPr="003F5C05">
        <w:rPr>
          <w:bCs w:val="0"/>
          <w:iCs w:val="0"/>
          <w:sz w:val="22"/>
          <w:szCs w:val="22"/>
        </w:rPr>
        <w:t>Uchylanie się Wykonawcy od zawarcia tej umowy, uznaje się za przerwę w realizacji Umowy.</w:t>
      </w:r>
    </w:p>
    <w:p w14:paraId="71A68B7C" w14:textId="77777777" w:rsidR="008C61C0" w:rsidRPr="003F5C05" w:rsidRDefault="008C61C0" w:rsidP="004010EB">
      <w:pPr>
        <w:pStyle w:val="Tekstpodstawowywcity"/>
        <w:ind w:left="0"/>
        <w:jc w:val="both"/>
        <w:rPr>
          <w:rFonts w:ascii="Arial Narrow" w:hAnsi="Arial Narrow"/>
          <w:sz w:val="22"/>
          <w:szCs w:val="22"/>
        </w:rPr>
      </w:pPr>
    </w:p>
    <w:p w14:paraId="1D41FEF9" w14:textId="77777777" w:rsidR="008C61C0" w:rsidRPr="003F5C05" w:rsidRDefault="004010EB" w:rsidP="004010EB">
      <w:pPr>
        <w:pStyle w:val="Tekstpodstawowywcity"/>
        <w:ind w:left="0"/>
        <w:jc w:val="center"/>
        <w:rPr>
          <w:rFonts w:ascii="Arial Narrow" w:hAnsi="Arial Narrow"/>
          <w:b/>
          <w:sz w:val="22"/>
          <w:szCs w:val="22"/>
        </w:rPr>
      </w:pPr>
      <w:r w:rsidRPr="003F5C05">
        <w:rPr>
          <w:rFonts w:ascii="Arial Narrow" w:hAnsi="Arial Narrow"/>
          <w:b/>
          <w:sz w:val="22"/>
          <w:szCs w:val="22"/>
        </w:rPr>
        <w:t>§ 10</w:t>
      </w:r>
    </w:p>
    <w:p w14:paraId="07DF51BB" w14:textId="77777777" w:rsidR="008C61C0" w:rsidRPr="003F5C05" w:rsidRDefault="004010EB" w:rsidP="004010EB">
      <w:pPr>
        <w:pStyle w:val="Tekstpodstawowywcity"/>
        <w:numPr>
          <w:ilvl w:val="0"/>
          <w:numId w:val="13"/>
        </w:numPr>
        <w:tabs>
          <w:tab w:val="clear" w:pos="993"/>
          <w:tab w:val="left" w:pos="284"/>
        </w:tabs>
        <w:ind w:left="284" w:hanging="284"/>
        <w:jc w:val="both"/>
        <w:rPr>
          <w:rFonts w:ascii="Arial Narrow" w:hAnsi="Arial Narrow"/>
          <w:sz w:val="22"/>
          <w:szCs w:val="22"/>
        </w:rPr>
      </w:pPr>
      <w:r w:rsidRPr="003F5C05">
        <w:rPr>
          <w:rFonts w:ascii="Arial Narrow" w:hAnsi="Arial Narrow"/>
          <w:sz w:val="22"/>
          <w:szCs w:val="22"/>
        </w:rPr>
        <w:t>Wy</w:t>
      </w:r>
      <w:r w:rsidRPr="003F5C05">
        <w:rPr>
          <w:rFonts w:ascii="Arial Narrow" w:hAnsi="Arial Narrow" w:cs="Arial"/>
          <w:sz w:val="22"/>
          <w:szCs w:val="22"/>
        </w:rPr>
        <w:t>konawcy bez zgody Zamawiającego nie wolno dokonać cesji przysługujących mu wobec Zamawiającego wierzytelności.</w:t>
      </w:r>
    </w:p>
    <w:p w14:paraId="1D4F1A0C" w14:textId="77777777" w:rsidR="008C61C0" w:rsidRPr="003F5C05" w:rsidRDefault="004010EB" w:rsidP="004010EB">
      <w:pPr>
        <w:pStyle w:val="Tekstpodstawowywcity"/>
        <w:numPr>
          <w:ilvl w:val="0"/>
          <w:numId w:val="13"/>
        </w:numPr>
        <w:tabs>
          <w:tab w:val="clear" w:pos="993"/>
          <w:tab w:val="left" w:pos="284"/>
        </w:tabs>
        <w:ind w:left="284" w:hanging="284"/>
        <w:jc w:val="both"/>
        <w:rPr>
          <w:rFonts w:ascii="Arial Narrow" w:hAnsi="Arial Narrow"/>
          <w:sz w:val="22"/>
          <w:szCs w:val="22"/>
        </w:rPr>
      </w:pPr>
      <w:r w:rsidRPr="003F5C05">
        <w:rPr>
          <w:rFonts w:ascii="Arial Narrow" w:hAnsi="Arial Narrow"/>
          <w:sz w:val="22"/>
          <w:szCs w:val="22"/>
        </w:rPr>
        <w:t>Wszelkie zmiany niniejszej Umowy wymagają formy pisemnej pod rygorem nieważności.</w:t>
      </w:r>
    </w:p>
    <w:p w14:paraId="7EA71127" w14:textId="77777777" w:rsidR="008C61C0" w:rsidRPr="003F5C05" w:rsidRDefault="004010EB" w:rsidP="004010EB">
      <w:pPr>
        <w:pStyle w:val="Tekstpodstawowywcity"/>
        <w:numPr>
          <w:ilvl w:val="0"/>
          <w:numId w:val="13"/>
        </w:numPr>
        <w:tabs>
          <w:tab w:val="clear" w:pos="993"/>
          <w:tab w:val="left" w:pos="284"/>
        </w:tabs>
        <w:ind w:left="284" w:hanging="284"/>
        <w:jc w:val="both"/>
        <w:rPr>
          <w:rFonts w:ascii="Arial Narrow" w:hAnsi="Arial Narrow"/>
          <w:sz w:val="22"/>
          <w:szCs w:val="22"/>
        </w:rPr>
      </w:pPr>
      <w:r w:rsidRPr="003F5C05">
        <w:rPr>
          <w:rFonts w:ascii="Arial Narrow" w:hAnsi="Arial Narrow" w:cs="Arial"/>
          <w:sz w:val="22"/>
          <w:szCs w:val="22"/>
        </w:rPr>
        <w:t>Spory wynikłe ze stosunków objętych Umową rozstrzygane będą przez sąd miejscowo właściwy dla siedziby Zamawiającego</w:t>
      </w:r>
      <w:r w:rsidRPr="003F5C05">
        <w:rPr>
          <w:rFonts w:ascii="Arial Narrow" w:hAnsi="Arial Narrow"/>
          <w:sz w:val="22"/>
          <w:szCs w:val="22"/>
        </w:rPr>
        <w:t>.</w:t>
      </w:r>
    </w:p>
    <w:p w14:paraId="6A49FA5B" w14:textId="77777777" w:rsidR="008C61C0" w:rsidRPr="003F5C05" w:rsidRDefault="004010EB" w:rsidP="004010EB">
      <w:pPr>
        <w:pStyle w:val="Tekstpodstawowywcity"/>
        <w:numPr>
          <w:ilvl w:val="0"/>
          <w:numId w:val="13"/>
        </w:numPr>
        <w:tabs>
          <w:tab w:val="clear" w:pos="993"/>
          <w:tab w:val="left" w:pos="284"/>
        </w:tabs>
        <w:ind w:left="284" w:hanging="284"/>
        <w:jc w:val="both"/>
        <w:rPr>
          <w:rFonts w:ascii="Arial Narrow" w:hAnsi="Arial Narrow"/>
          <w:sz w:val="22"/>
          <w:szCs w:val="22"/>
        </w:rPr>
      </w:pPr>
      <w:r w:rsidRPr="003F5C05">
        <w:rPr>
          <w:rFonts w:ascii="Arial Narrow" w:hAnsi="Arial Narrow"/>
          <w:sz w:val="22"/>
          <w:szCs w:val="22"/>
        </w:rPr>
        <w:t>Do spraw nieuregulowanych w Umowie mają zastosowanie przepisy Kodeksu cywilnego oraz ustawy Prawo zamówień publicznych.</w:t>
      </w:r>
    </w:p>
    <w:p w14:paraId="33165232" w14:textId="77777777" w:rsidR="008C61C0" w:rsidRPr="003F5C05" w:rsidRDefault="004010EB" w:rsidP="004010EB">
      <w:pPr>
        <w:pStyle w:val="Tekstpodstawowywcity"/>
        <w:numPr>
          <w:ilvl w:val="0"/>
          <w:numId w:val="13"/>
        </w:numPr>
        <w:tabs>
          <w:tab w:val="clear" w:pos="993"/>
          <w:tab w:val="left" w:pos="284"/>
        </w:tabs>
        <w:ind w:left="284" w:hanging="284"/>
        <w:jc w:val="both"/>
        <w:rPr>
          <w:rFonts w:ascii="Arial Narrow" w:hAnsi="Arial Narrow"/>
          <w:sz w:val="22"/>
          <w:szCs w:val="22"/>
        </w:rPr>
      </w:pPr>
      <w:r w:rsidRPr="003F5C05">
        <w:rPr>
          <w:rFonts w:ascii="Arial Narrow" w:hAnsi="Arial Narrow" w:cs="Arial"/>
          <w:sz w:val="22"/>
          <w:szCs w:val="22"/>
        </w:rPr>
        <w:t xml:space="preserve">W okresie trwania Umowy strony są zobowiązane informować się nawzajem na piśmie </w:t>
      </w:r>
      <w:r w:rsidRPr="003F5C05">
        <w:rPr>
          <w:rFonts w:ascii="Arial Narrow" w:hAnsi="Arial Narrow" w:cs="Arial"/>
          <w:sz w:val="22"/>
          <w:szCs w:val="22"/>
        </w:rPr>
        <w:br/>
        <w:t xml:space="preserve">o każdej zmianie adresu swojego zamieszkania lub siedziby. W razie zaniedbania tego obowiązku </w:t>
      </w:r>
      <w:r w:rsidRPr="003F5C05">
        <w:rPr>
          <w:rFonts w:ascii="Arial Narrow" w:hAnsi="Arial Narrow" w:cs="Arial"/>
          <w:sz w:val="22"/>
          <w:szCs w:val="22"/>
        </w:rPr>
        <w:lastRenderedPageBreak/>
        <w:t xml:space="preserve">korespondencję wysłaną na uprzednio wskazany adres listem poleconym za potwierdzeniem odbioru </w:t>
      </w:r>
      <w:r w:rsidRPr="003F5C05">
        <w:rPr>
          <w:rFonts w:ascii="Arial Narrow" w:hAnsi="Arial Narrow" w:cs="Arial"/>
          <w:sz w:val="22"/>
          <w:szCs w:val="22"/>
        </w:rPr>
        <w:br/>
        <w:t>i nieodebraną, uważa się za doręczoną.</w:t>
      </w:r>
    </w:p>
    <w:p w14:paraId="7A5C1988" w14:textId="77777777" w:rsidR="008C61C0" w:rsidRPr="003F5C05" w:rsidRDefault="004010EB" w:rsidP="004010EB">
      <w:pPr>
        <w:pStyle w:val="Tekstpodstawowywcity"/>
        <w:numPr>
          <w:ilvl w:val="0"/>
          <w:numId w:val="13"/>
        </w:numPr>
        <w:tabs>
          <w:tab w:val="clear" w:pos="993"/>
          <w:tab w:val="left" w:pos="284"/>
        </w:tabs>
        <w:ind w:left="284" w:hanging="284"/>
        <w:jc w:val="both"/>
        <w:rPr>
          <w:rFonts w:ascii="Arial Narrow" w:hAnsi="Arial Narrow"/>
          <w:sz w:val="22"/>
          <w:szCs w:val="22"/>
        </w:rPr>
      </w:pPr>
      <w:r w:rsidRPr="003F5C05">
        <w:rPr>
          <w:rFonts w:ascii="Arial Narrow" w:hAnsi="Arial Narrow"/>
          <w:sz w:val="22"/>
          <w:szCs w:val="22"/>
        </w:rPr>
        <w:t xml:space="preserve">Umowę sporządzono w dwóch jednobrzmiących egzemplarzach, po jednym dla każdej ze stron. </w:t>
      </w:r>
    </w:p>
    <w:p w14:paraId="3A4C80A6" w14:textId="77777777" w:rsidR="008C61C0" w:rsidRPr="003F5C05" w:rsidRDefault="008C61C0" w:rsidP="004010EB">
      <w:pPr>
        <w:jc w:val="both"/>
        <w:rPr>
          <w:sz w:val="22"/>
          <w:szCs w:val="22"/>
        </w:rPr>
      </w:pPr>
    </w:p>
    <w:p w14:paraId="23F03F17" w14:textId="77777777" w:rsidR="008C61C0" w:rsidRPr="003F5C05" w:rsidRDefault="008C61C0" w:rsidP="004010EB">
      <w:pPr>
        <w:jc w:val="both"/>
        <w:rPr>
          <w:b/>
          <w:sz w:val="22"/>
          <w:szCs w:val="22"/>
        </w:rPr>
      </w:pPr>
    </w:p>
    <w:p w14:paraId="52B12694" w14:textId="77777777" w:rsidR="008C61C0" w:rsidRPr="003F5C05" w:rsidRDefault="004010EB" w:rsidP="004010EB">
      <w:pPr>
        <w:ind w:firstLine="708"/>
        <w:jc w:val="both"/>
        <w:rPr>
          <w:b/>
          <w:sz w:val="22"/>
          <w:szCs w:val="22"/>
        </w:rPr>
      </w:pPr>
      <w:r w:rsidRPr="003F5C05">
        <w:rPr>
          <w:b/>
          <w:sz w:val="22"/>
          <w:szCs w:val="22"/>
        </w:rPr>
        <w:t>Zamawiający</w:t>
      </w:r>
      <w:r w:rsidRPr="003F5C05">
        <w:rPr>
          <w:b/>
          <w:sz w:val="22"/>
          <w:szCs w:val="22"/>
        </w:rPr>
        <w:tab/>
      </w:r>
      <w:r w:rsidRPr="003F5C05">
        <w:rPr>
          <w:b/>
          <w:sz w:val="22"/>
          <w:szCs w:val="22"/>
        </w:rPr>
        <w:tab/>
      </w:r>
      <w:r w:rsidRPr="003F5C05">
        <w:rPr>
          <w:b/>
          <w:sz w:val="22"/>
          <w:szCs w:val="22"/>
        </w:rPr>
        <w:tab/>
      </w:r>
      <w:r w:rsidRPr="003F5C05">
        <w:rPr>
          <w:b/>
          <w:sz w:val="22"/>
          <w:szCs w:val="22"/>
        </w:rPr>
        <w:tab/>
      </w:r>
      <w:r w:rsidRPr="003F5C05">
        <w:rPr>
          <w:b/>
          <w:sz w:val="22"/>
          <w:szCs w:val="22"/>
        </w:rPr>
        <w:tab/>
      </w:r>
      <w:r w:rsidRPr="003F5C05">
        <w:rPr>
          <w:b/>
          <w:sz w:val="22"/>
          <w:szCs w:val="22"/>
        </w:rPr>
        <w:tab/>
      </w:r>
      <w:r w:rsidRPr="003F5C05">
        <w:rPr>
          <w:b/>
          <w:sz w:val="22"/>
          <w:szCs w:val="22"/>
        </w:rPr>
        <w:tab/>
      </w:r>
      <w:r w:rsidRPr="003F5C05">
        <w:rPr>
          <w:b/>
          <w:sz w:val="22"/>
          <w:szCs w:val="22"/>
        </w:rPr>
        <w:tab/>
        <w:t xml:space="preserve">Wykonawca </w:t>
      </w:r>
    </w:p>
    <w:p w14:paraId="7121D1B5" w14:textId="77777777" w:rsidR="008C61C0" w:rsidRPr="003F5C05" w:rsidRDefault="008C61C0" w:rsidP="004010EB">
      <w:pPr>
        <w:jc w:val="both"/>
        <w:rPr>
          <w:b/>
          <w:sz w:val="22"/>
          <w:szCs w:val="22"/>
        </w:rPr>
      </w:pPr>
    </w:p>
    <w:p w14:paraId="3976F3B5" w14:textId="77777777" w:rsidR="008C61C0" w:rsidRPr="003F5C05" w:rsidRDefault="004010EB" w:rsidP="004010EB">
      <w:pPr>
        <w:jc w:val="both"/>
        <w:rPr>
          <w:b/>
          <w:sz w:val="22"/>
          <w:szCs w:val="22"/>
        </w:rPr>
      </w:pPr>
      <w:r w:rsidRPr="003F5C05">
        <w:rPr>
          <w:b/>
          <w:sz w:val="22"/>
          <w:szCs w:val="22"/>
        </w:rPr>
        <w:t>.................................................</w:t>
      </w:r>
      <w:r w:rsidRPr="003F5C05">
        <w:rPr>
          <w:b/>
          <w:sz w:val="22"/>
          <w:szCs w:val="22"/>
        </w:rPr>
        <w:tab/>
      </w:r>
      <w:r w:rsidRPr="003F5C05">
        <w:rPr>
          <w:b/>
          <w:sz w:val="22"/>
          <w:szCs w:val="22"/>
        </w:rPr>
        <w:tab/>
      </w:r>
      <w:r w:rsidRPr="003F5C05">
        <w:rPr>
          <w:b/>
          <w:sz w:val="22"/>
          <w:szCs w:val="22"/>
        </w:rPr>
        <w:tab/>
      </w:r>
      <w:r w:rsidRPr="003F5C05">
        <w:rPr>
          <w:b/>
          <w:sz w:val="22"/>
          <w:szCs w:val="22"/>
        </w:rPr>
        <w:tab/>
      </w:r>
      <w:r w:rsidRPr="003F5C05">
        <w:rPr>
          <w:b/>
          <w:sz w:val="22"/>
          <w:szCs w:val="22"/>
        </w:rPr>
        <w:tab/>
      </w:r>
      <w:r w:rsidRPr="003F5C05">
        <w:rPr>
          <w:b/>
          <w:sz w:val="22"/>
          <w:szCs w:val="22"/>
        </w:rPr>
        <w:tab/>
        <w:t>.................................................</w:t>
      </w:r>
    </w:p>
    <w:p w14:paraId="23703069" w14:textId="77777777" w:rsidR="008C61C0" w:rsidRPr="003F5C05" w:rsidRDefault="008C61C0" w:rsidP="004010EB">
      <w:pPr>
        <w:jc w:val="both"/>
        <w:rPr>
          <w:b/>
          <w:sz w:val="22"/>
          <w:szCs w:val="22"/>
        </w:rPr>
      </w:pPr>
    </w:p>
    <w:p w14:paraId="21FDF4D4" w14:textId="77777777" w:rsidR="008C61C0" w:rsidRPr="003F5C05" w:rsidRDefault="008C61C0" w:rsidP="004010EB">
      <w:pPr>
        <w:jc w:val="both"/>
        <w:rPr>
          <w:b/>
          <w:sz w:val="22"/>
          <w:szCs w:val="22"/>
        </w:rPr>
      </w:pPr>
    </w:p>
    <w:p w14:paraId="26A623D6" w14:textId="77777777" w:rsidR="008C61C0" w:rsidRPr="003F5C05" w:rsidRDefault="008C61C0" w:rsidP="004010EB">
      <w:pPr>
        <w:jc w:val="both"/>
        <w:rPr>
          <w:b/>
          <w:sz w:val="22"/>
          <w:szCs w:val="22"/>
        </w:rPr>
      </w:pPr>
    </w:p>
    <w:sectPr w:rsidR="008C61C0" w:rsidRPr="003F5C0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891C12" w14:textId="77777777" w:rsidR="00687EFB" w:rsidRDefault="00687EFB">
      <w:pPr>
        <w:spacing w:after="0" w:line="240" w:lineRule="auto"/>
      </w:pPr>
      <w:r>
        <w:separator/>
      </w:r>
    </w:p>
  </w:endnote>
  <w:endnote w:type="continuationSeparator" w:id="0">
    <w:p w14:paraId="41303D33" w14:textId="77777777" w:rsidR="00687EFB" w:rsidRDefault="00687E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86768C" w14:textId="77777777" w:rsidR="008C61C0" w:rsidRDefault="004010EB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B703F">
      <w:rPr>
        <w:noProof/>
      </w:rPr>
      <w:t>1</w:t>
    </w:r>
    <w:r>
      <w:fldChar w:fldCharType="end"/>
    </w:r>
  </w:p>
  <w:p w14:paraId="6F7E9C24" w14:textId="77777777" w:rsidR="008C61C0" w:rsidRDefault="008C61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FD51C8" w14:textId="77777777" w:rsidR="00687EFB" w:rsidRDefault="00687EFB">
      <w:pPr>
        <w:spacing w:after="0" w:line="240" w:lineRule="auto"/>
      </w:pPr>
      <w:r>
        <w:separator/>
      </w:r>
    </w:p>
  </w:footnote>
  <w:footnote w:type="continuationSeparator" w:id="0">
    <w:p w14:paraId="7360CA41" w14:textId="77777777" w:rsidR="00687EFB" w:rsidRDefault="00687E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3354DE" w14:textId="77777777" w:rsidR="008C61C0" w:rsidRDefault="008C61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E000D5"/>
    <w:multiLevelType w:val="multilevel"/>
    <w:tmpl w:val="05E000D5"/>
    <w:lvl w:ilvl="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D662B69"/>
    <w:multiLevelType w:val="multilevel"/>
    <w:tmpl w:val="0D662B69"/>
    <w:lvl w:ilvl="0">
      <w:start w:val="1"/>
      <w:numFmt w:val="lowerLetter"/>
      <w:lvlText w:val="%1)"/>
      <w:lvlJc w:val="left"/>
      <w:pPr>
        <w:ind w:left="1212" w:hanging="360"/>
      </w:pPr>
    </w:lvl>
    <w:lvl w:ilvl="1">
      <w:start w:val="1"/>
      <w:numFmt w:val="lowerLetter"/>
      <w:lvlText w:val="%2."/>
      <w:lvlJc w:val="left"/>
      <w:pPr>
        <w:ind w:left="1932" w:hanging="360"/>
      </w:pPr>
    </w:lvl>
    <w:lvl w:ilvl="2">
      <w:start w:val="1"/>
      <w:numFmt w:val="lowerRoman"/>
      <w:lvlText w:val="%3."/>
      <w:lvlJc w:val="right"/>
      <w:pPr>
        <w:ind w:left="2652" w:hanging="180"/>
      </w:pPr>
    </w:lvl>
    <w:lvl w:ilvl="3">
      <w:start w:val="1"/>
      <w:numFmt w:val="decimal"/>
      <w:lvlText w:val="%4."/>
      <w:lvlJc w:val="left"/>
      <w:pPr>
        <w:ind w:left="3372" w:hanging="360"/>
      </w:pPr>
    </w:lvl>
    <w:lvl w:ilvl="4">
      <w:start w:val="1"/>
      <w:numFmt w:val="lowerLetter"/>
      <w:lvlText w:val="%5."/>
      <w:lvlJc w:val="left"/>
      <w:pPr>
        <w:ind w:left="4092" w:hanging="360"/>
      </w:pPr>
    </w:lvl>
    <w:lvl w:ilvl="5">
      <w:start w:val="1"/>
      <w:numFmt w:val="lowerRoman"/>
      <w:lvlText w:val="%6."/>
      <w:lvlJc w:val="right"/>
      <w:pPr>
        <w:ind w:left="4812" w:hanging="180"/>
      </w:pPr>
    </w:lvl>
    <w:lvl w:ilvl="6">
      <w:start w:val="1"/>
      <w:numFmt w:val="decimal"/>
      <w:lvlText w:val="%7."/>
      <w:lvlJc w:val="left"/>
      <w:pPr>
        <w:ind w:left="5532" w:hanging="360"/>
      </w:pPr>
    </w:lvl>
    <w:lvl w:ilvl="7">
      <w:start w:val="1"/>
      <w:numFmt w:val="lowerLetter"/>
      <w:lvlText w:val="%8."/>
      <w:lvlJc w:val="left"/>
      <w:pPr>
        <w:ind w:left="6252" w:hanging="360"/>
      </w:pPr>
    </w:lvl>
    <w:lvl w:ilvl="8">
      <w:start w:val="1"/>
      <w:numFmt w:val="lowerRoman"/>
      <w:lvlText w:val="%9."/>
      <w:lvlJc w:val="right"/>
      <w:pPr>
        <w:ind w:left="6972" w:hanging="180"/>
      </w:pPr>
    </w:lvl>
  </w:abstractNum>
  <w:abstractNum w:abstractNumId="2" w15:restartNumberingAfterBreak="0">
    <w:nsid w:val="107C10F7"/>
    <w:multiLevelType w:val="multilevel"/>
    <w:tmpl w:val="107C10F7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9977038"/>
    <w:multiLevelType w:val="multilevel"/>
    <w:tmpl w:val="199770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0E6E9B"/>
    <w:multiLevelType w:val="multilevel"/>
    <w:tmpl w:val="1C0E6E9B"/>
    <w:lvl w:ilvl="0">
      <w:start w:val="1"/>
      <w:numFmt w:val="decimal"/>
      <w:lvlText w:val="%1."/>
      <w:lvlJc w:val="left"/>
      <w:pPr>
        <w:tabs>
          <w:tab w:val="left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5" w15:restartNumberingAfterBreak="0">
    <w:nsid w:val="1C5A5EAF"/>
    <w:multiLevelType w:val="multilevel"/>
    <w:tmpl w:val="1C5A5EAF"/>
    <w:lvl w:ilvl="0">
      <w:start w:val="1"/>
      <w:numFmt w:val="lowerLetter"/>
      <w:lvlText w:val="%1)"/>
      <w:lvlJc w:val="left"/>
      <w:pPr>
        <w:ind w:left="1068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D393046"/>
    <w:multiLevelType w:val="multilevel"/>
    <w:tmpl w:val="2D393046"/>
    <w:lvl w:ilvl="0">
      <w:start w:val="1"/>
      <w:numFmt w:val="lowerLetter"/>
      <w:lvlText w:val="%1)"/>
      <w:lvlJc w:val="left"/>
      <w:pPr>
        <w:ind w:left="2424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left" w:pos="3144"/>
        </w:tabs>
        <w:ind w:left="3144" w:hanging="360"/>
      </w:pPr>
    </w:lvl>
    <w:lvl w:ilvl="2">
      <w:start w:val="1"/>
      <w:numFmt w:val="decimal"/>
      <w:lvlText w:val="%3."/>
      <w:lvlJc w:val="left"/>
      <w:pPr>
        <w:tabs>
          <w:tab w:val="left" w:pos="3864"/>
        </w:tabs>
        <w:ind w:left="3864" w:hanging="360"/>
      </w:pPr>
    </w:lvl>
    <w:lvl w:ilvl="3">
      <w:start w:val="1"/>
      <w:numFmt w:val="decimal"/>
      <w:lvlText w:val="%4."/>
      <w:lvlJc w:val="left"/>
      <w:pPr>
        <w:tabs>
          <w:tab w:val="left" w:pos="4584"/>
        </w:tabs>
        <w:ind w:left="4584" w:hanging="360"/>
      </w:pPr>
    </w:lvl>
    <w:lvl w:ilvl="4">
      <w:start w:val="1"/>
      <w:numFmt w:val="decimal"/>
      <w:lvlText w:val="%5."/>
      <w:lvlJc w:val="left"/>
      <w:pPr>
        <w:tabs>
          <w:tab w:val="left" w:pos="5304"/>
        </w:tabs>
        <w:ind w:left="5304" w:hanging="360"/>
      </w:pPr>
    </w:lvl>
    <w:lvl w:ilvl="5">
      <w:start w:val="1"/>
      <w:numFmt w:val="decimal"/>
      <w:lvlText w:val="%6."/>
      <w:lvlJc w:val="left"/>
      <w:pPr>
        <w:tabs>
          <w:tab w:val="left" w:pos="6024"/>
        </w:tabs>
        <w:ind w:left="6024" w:hanging="360"/>
      </w:pPr>
    </w:lvl>
    <w:lvl w:ilvl="6">
      <w:start w:val="1"/>
      <w:numFmt w:val="decimal"/>
      <w:lvlText w:val="%7."/>
      <w:lvlJc w:val="left"/>
      <w:pPr>
        <w:tabs>
          <w:tab w:val="left" w:pos="6744"/>
        </w:tabs>
        <w:ind w:left="6744" w:hanging="360"/>
      </w:pPr>
    </w:lvl>
    <w:lvl w:ilvl="7">
      <w:start w:val="1"/>
      <w:numFmt w:val="decimal"/>
      <w:lvlText w:val="%8."/>
      <w:lvlJc w:val="left"/>
      <w:pPr>
        <w:tabs>
          <w:tab w:val="left" w:pos="7464"/>
        </w:tabs>
        <w:ind w:left="7464" w:hanging="360"/>
      </w:pPr>
    </w:lvl>
    <w:lvl w:ilvl="8">
      <w:start w:val="1"/>
      <w:numFmt w:val="decimal"/>
      <w:lvlText w:val="%9."/>
      <w:lvlJc w:val="left"/>
      <w:pPr>
        <w:tabs>
          <w:tab w:val="left" w:pos="8184"/>
        </w:tabs>
        <w:ind w:left="8184" w:hanging="360"/>
      </w:pPr>
    </w:lvl>
  </w:abstractNum>
  <w:abstractNum w:abstractNumId="7" w15:restartNumberingAfterBreak="0">
    <w:nsid w:val="316B2008"/>
    <w:multiLevelType w:val="multilevel"/>
    <w:tmpl w:val="316B2008"/>
    <w:lvl w:ilvl="0">
      <w:start w:val="1"/>
      <w:numFmt w:val="decimal"/>
      <w:lvlText w:val="%1."/>
      <w:lvlJc w:val="left"/>
      <w:pPr>
        <w:tabs>
          <w:tab w:val="left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8" w15:restartNumberingAfterBreak="0">
    <w:nsid w:val="33AC0202"/>
    <w:multiLevelType w:val="multilevel"/>
    <w:tmpl w:val="33AC0202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9C17325"/>
    <w:multiLevelType w:val="multilevel"/>
    <w:tmpl w:val="39C173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761EDC"/>
    <w:multiLevelType w:val="multilevel"/>
    <w:tmpl w:val="40761EDC"/>
    <w:lvl w:ilvl="0">
      <w:start w:val="1"/>
      <w:numFmt w:val="decimal"/>
      <w:lvlText w:val="%1."/>
      <w:lvlJc w:val="left"/>
      <w:pPr>
        <w:tabs>
          <w:tab w:val="left" w:pos="284"/>
        </w:tabs>
        <w:ind w:left="284" w:hanging="284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19" w:hanging="435"/>
      </w:pPr>
      <w:rPr>
        <w:rFonts w:ascii="Arial Narrow" w:eastAsia="Times New Roman" w:hAnsi="Arial Narrow" w:cs="Arial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1" w15:restartNumberingAfterBreak="0">
    <w:nsid w:val="6AF50B5A"/>
    <w:multiLevelType w:val="multilevel"/>
    <w:tmpl w:val="6AF50B5A"/>
    <w:lvl w:ilvl="0">
      <w:start w:val="1"/>
      <w:numFmt w:val="decimal"/>
      <w:pStyle w:val="Nagwek2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78BC27FB"/>
    <w:multiLevelType w:val="multilevel"/>
    <w:tmpl w:val="78BC27FB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8"/>
  </w:num>
  <w:num w:numId="4">
    <w:abstractNumId w:val="2"/>
  </w:num>
  <w:num w:numId="5">
    <w:abstractNumId w:val="9"/>
  </w:num>
  <w:num w:numId="6">
    <w:abstractNumId w:val="5"/>
  </w:num>
  <w:num w:numId="7">
    <w:abstractNumId w:val="10"/>
  </w:num>
  <w:num w:numId="8">
    <w:abstractNumId w:val="1"/>
  </w:num>
  <w:num w:numId="9">
    <w:abstractNumId w:val="4"/>
  </w:num>
  <w:num w:numId="10">
    <w:abstractNumId w:val="3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4FE"/>
    <w:rsid w:val="0000176D"/>
    <w:rsid w:val="0001329E"/>
    <w:rsid w:val="0001359E"/>
    <w:rsid w:val="000325A6"/>
    <w:rsid w:val="00042719"/>
    <w:rsid w:val="0005320D"/>
    <w:rsid w:val="000540B3"/>
    <w:rsid w:val="0005442D"/>
    <w:rsid w:val="000544E1"/>
    <w:rsid w:val="000546D3"/>
    <w:rsid w:val="000717D2"/>
    <w:rsid w:val="000751EA"/>
    <w:rsid w:val="00075E64"/>
    <w:rsid w:val="00090D3B"/>
    <w:rsid w:val="000938FD"/>
    <w:rsid w:val="000A029E"/>
    <w:rsid w:val="000B117B"/>
    <w:rsid w:val="000B6C1A"/>
    <w:rsid w:val="000C2E10"/>
    <w:rsid w:val="000D136B"/>
    <w:rsid w:val="000D5FF8"/>
    <w:rsid w:val="00116369"/>
    <w:rsid w:val="00123BBF"/>
    <w:rsid w:val="00123CA7"/>
    <w:rsid w:val="001241EC"/>
    <w:rsid w:val="00134C91"/>
    <w:rsid w:val="001404C7"/>
    <w:rsid w:val="00140858"/>
    <w:rsid w:val="001470D6"/>
    <w:rsid w:val="00161DFD"/>
    <w:rsid w:val="001640F8"/>
    <w:rsid w:val="00171723"/>
    <w:rsid w:val="00183BDA"/>
    <w:rsid w:val="0018538A"/>
    <w:rsid w:val="00186CCD"/>
    <w:rsid w:val="001A3289"/>
    <w:rsid w:val="001A3E97"/>
    <w:rsid w:val="001A45C7"/>
    <w:rsid w:val="001B1569"/>
    <w:rsid w:val="001C43A7"/>
    <w:rsid w:val="001C49DD"/>
    <w:rsid w:val="001C7206"/>
    <w:rsid w:val="001E5322"/>
    <w:rsid w:val="001E6FB8"/>
    <w:rsid w:val="001F1931"/>
    <w:rsid w:val="001F4080"/>
    <w:rsid w:val="001F68EC"/>
    <w:rsid w:val="002009EB"/>
    <w:rsid w:val="00202199"/>
    <w:rsid w:val="00212C75"/>
    <w:rsid w:val="00227796"/>
    <w:rsid w:val="00227960"/>
    <w:rsid w:val="00235723"/>
    <w:rsid w:val="00250DBE"/>
    <w:rsid w:val="00270C93"/>
    <w:rsid w:val="00272F62"/>
    <w:rsid w:val="00296286"/>
    <w:rsid w:val="002A21B3"/>
    <w:rsid w:val="002A5060"/>
    <w:rsid w:val="002B0A4A"/>
    <w:rsid w:val="002B524F"/>
    <w:rsid w:val="002D2C75"/>
    <w:rsid w:val="002D45FD"/>
    <w:rsid w:val="002D47DA"/>
    <w:rsid w:val="002E10D5"/>
    <w:rsid w:val="002E1138"/>
    <w:rsid w:val="00304F95"/>
    <w:rsid w:val="00310AAE"/>
    <w:rsid w:val="003147C0"/>
    <w:rsid w:val="003206EC"/>
    <w:rsid w:val="00327867"/>
    <w:rsid w:val="00334CAB"/>
    <w:rsid w:val="00347693"/>
    <w:rsid w:val="00361A9B"/>
    <w:rsid w:val="00372F24"/>
    <w:rsid w:val="00375AA8"/>
    <w:rsid w:val="00376006"/>
    <w:rsid w:val="003769B7"/>
    <w:rsid w:val="00394849"/>
    <w:rsid w:val="003A5CC5"/>
    <w:rsid w:val="003A66FD"/>
    <w:rsid w:val="003C5DA2"/>
    <w:rsid w:val="003D5C2A"/>
    <w:rsid w:val="003F0F3E"/>
    <w:rsid w:val="003F5C05"/>
    <w:rsid w:val="003F70D1"/>
    <w:rsid w:val="004010EB"/>
    <w:rsid w:val="00412885"/>
    <w:rsid w:val="00416027"/>
    <w:rsid w:val="00430498"/>
    <w:rsid w:val="00443388"/>
    <w:rsid w:val="00443D7E"/>
    <w:rsid w:val="00446B60"/>
    <w:rsid w:val="00470107"/>
    <w:rsid w:val="00472BEE"/>
    <w:rsid w:val="0047409D"/>
    <w:rsid w:val="00480C4F"/>
    <w:rsid w:val="004915CD"/>
    <w:rsid w:val="00495B5F"/>
    <w:rsid w:val="004A1DE5"/>
    <w:rsid w:val="004A2BA1"/>
    <w:rsid w:val="004A5255"/>
    <w:rsid w:val="004B660D"/>
    <w:rsid w:val="004F70BA"/>
    <w:rsid w:val="00520742"/>
    <w:rsid w:val="005207B6"/>
    <w:rsid w:val="00525591"/>
    <w:rsid w:val="00530868"/>
    <w:rsid w:val="00535E1E"/>
    <w:rsid w:val="00542730"/>
    <w:rsid w:val="0054343B"/>
    <w:rsid w:val="005448F0"/>
    <w:rsid w:val="00555A4B"/>
    <w:rsid w:val="00572C11"/>
    <w:rsid w:val="00577304"/>
    <w:rsid w:val="00577B86"/>
    <w:rsid w:val="00594AD6"/>
    <w:rsid w:val="00597563"/>
    <w:rsid w:val="005B153A"/>
    <w:rsid w:val="005B20E9"/>
    <w:rsid w:val="005B2AB5"/>
    <w:rsid w:val="005F5B41"/>
    <w:rsid w:val="00602331"/>
    <w:rsid w:val="0060487B"/>
    <w:rsid w:val="00606AD3"/>
    <w:rsid w:val="006148B1"/>
    <w:rsid w:val="00617907"/>
    <w:rsid w:val="00622157"/>
    <w:rsid w:val="00622CFC"/>
    <w:rsid w:val="00633B39"/>
    <w:rsid w:val="00642C6A"/>
    <w:rsid w:val="0066303E"/>
    <w:rsid w:val="00667BEE"/>
    <w:rsid w:val="0067373C"/>
    <w:rsid w:val="006807B6"/>
    <w:rsid w:val="00687EFB"/>
    <w:rsid w:val="006A1B34"/>
    <w:rsid w:val="006B1835"/>
    <w:rsid w:val="006C27F7"/>
    <w:rsid w:val="006C3518"/>
    <w:rsid w:val="006D4232"/>
    <w:rsid w:val="006E096B"/>
    <w:rsid w:val="006F411D"/>
    <w:rsid w:val="00710101"/>
    <w:rsid w:val="0072691B"/>
    <w:rsid w:val="00736514"/>
    <w:rsid w:val="00742364"/>
    <w:rsid w:val="00743621"/>
    <w:rsid w:val="00744E09"/>
    <w:rsid w:val="007606DD"/>
    <w:rsid w:val="0076168B"/>
    <w:rsid w:val="00772B20"/>
    <w:rsid w:val="0079463D"/>
    <w:rsid w:val="00794D8F"/>
    <w:rsid w:val="007A53DF"/>
    <w:rsid w:val="007B6678"/>
    <w:rsid w:val="007B703F"/>
    <w:rsid w:val="007C0124"/>
    <w:rsid w:val="007D2C67"/>
    <w:rsid w:val="007D4839"/>
    <w:rsid w:val="007E2BC8"/>
    <w:rsid w:val="007E33F0"/>
    <w:rsid w:val="007E7D30"/>
    <w:rsid w:val="007F163F"/>
    <w:rsid w:val="00806859"/>
    <w:rsid w:val="00806F3D"/>
    <w:rsid w:val="00811F74"/>
    <w:rsid w:val="0081554D"/>
    <w:rsid w:val="008312F6"/>
    <w:rsid w:val="0083638D"/>
    <w:rsid w:val="00842912"/>
    <w:rsid w:val="008461E1"/>
    <w:rsid w:val="008703BB"/>
    <w:rsid w:val="00874B9A"/>
    <w:rsid w:val="008776BB"/>
    <w:rsid w:val="00880C2C"/>
    <w:rsid w:val="008C0768"/>
    <w:rsid w:val="008C5CA8"/>
    <w:rsid w:val="008C61C0"/>
    <w:rsid w:val="008C69C7"/>
    <w:rsid w:val="008D0B55"/>
    <w:rsid w:val="008D1D46"/>
    <w:rsid w:val="008D4A47"/>
    <w:rsid w:val="008E5AA0"/>
    <w:rsid w:val="008F0C48"/>
    <w:rsid w:val="008F5F86"/>
    <w:rsid w:val="009003C5"/>
    <w:rsid w:val="00911AB4"/>
    <w:rsid w:val="0091241A"/>
    <w:rsid w:val="00921509"/>
    <w:rsid w:val="00922684"/>
    <w:rsid w:val="0093581D"/>
    <w:rsid w:val="00943EC6"/>
    <w:rsid w:val="0094790C"/>
    <w:rsid w:val="00947FAF"/>
    <w:rsid w:val="009533DD"/>
    <w:rsid w:val="00953FF0"/>
    <w:rsid w:val="00962DCC"/>
    <w:rsid w:val="009653BC"/>
    <w:rsid w:val="009664E0"/>
    <w:rsid w:val="00966ECA"/>
    <w:rsid w:val="00973381"/>
    <w:rsid w:val="009807C8"/>
    <w:rsid w:val="00981BF6"/>
    <w:rsid w:val="00984271"/>
    <w:rsid w:val="00987E91"/>
    <w:rsid w:val="009905E0"/>
    <w:rsid w:val="0099206D"/>
    <w:rsid w:val="009A471D"/>
    <w:rsid w:val="009B041F"/>
    <w:rsid w:val="009B23E2"/>
    <w:rsid w:val="009B4E97"/>
    <w:rsid w:val="009B5A20"/>
    <w:rsid w:val="009C551A"/>
    <w:rsid w:val="009C7A95"/>
    <w:rsid w:val="009D461A"/>
    <w:rsid w:val="009E71A3"/>
    <w:rsid w:val="009F5D21"/>
    <w:rsid w:val="00A104CC"/>
    <w:rsid w:val="00A12477"/>
    <w:rsid w:val="00A44D00"/>
    <w:rsid w:val="00A44DB0"/>
    <w:rsid w:val="00A46B84"/>
    <w:rsid w:val="00A62E19"/>
    <w:rsid w:val="00A7010A"/>
    <w:rsid w:val="00A8125F"/>
    <w:rsid w:val="00A87772"/>
    <w:rsid w:val="00A92F8B"/>
    <w:rsid w:val="00A940F8"/>
    <w:rsid w:val="00AA02E3"/>
    <w:rsid w:val="00AA4699"/>
    <w:rsid w:val="00AA6E6D"/>
    <w:rsid w:val="00AD06DA"/>
    <w:rsid w:val="00AD12E6"/>
    <w:rsid w:val="00AD521A"/>
    <w:rsid w:val="00B31256"/>
    <w:rsid w:val="00B40771"/>
    <w:rsid w:val="00B41D46"/>
    <w:rsid w:val="00B508E6"/>
    <w:rsid w:val="00B55F76"/>
    <w:rsid w:val="00B61588"/>
    <w:rsid w:val="00B642D5"/>
    <w:rsid w:val="00B73C5E"/>
    <w:rsid w:val="00B83E8A"/>
    <w:rsid w:val="00B85637"/>
    <w:rsid w:val="00BB1DEE"/>
    <w:rsid w:val="00BC11F7"/>
    <w:rsid w:val="00BD556A"/>
    <w:rsid w:val="00BE56FD"/>
    <w:rsid w:val="00C10491"/>
    <w:rsid w:val="00C41142"/>
    <w:rsid w:val="00C46905"/>
    <w:rsid w:val="00C51CFD"/>
    <w:rsid w:val="00C5664A"/>
    <w:rsid w:val="00C5685D"/>
    <w:rsid w:val="00C76F97"/>
    <w:rsid w:val="00CB0B0F"/>
    <w:rsid w:val="00CB2E60"/>
    <w:rsid w:val="00CB3A98"/>
    <w:rsid w:val="00CC35A1"/>
    <w:rsid w:val="00CC44F6"/>
    <w:rsid w:val="00CD2CDD"/>
    <w:rsid w:val="00CD3929"/>
    <w:rsid w:val="00CD3AE1"/>
    <w:rsid w:val="00CE079E"/>
    <w:rsid w:val="00CE74FE"/>
    <w:rsid w:val="00CF046F"/>
    <w:rsid w:val="00D04636"/>
    <w:rsid w:val="00D10B51"/>
    <w:rsid w:val="00D126B0"/>
    <w:rsid w:val="00D178A8"/>
    <w:rsid w:val="00D22934"/>
    <w:rsid w:val="00D471E2"/>
    <w:rsid w:val="00D86A59"/>
    <w:rsid w:val="00D918D4"/>
    <w:rsid w:val="00D929EB"/>
    <w:rsid w:val="00D92BED"/>
    <w:rsid w:val="00D947F7"/>
    <w:rsid w:val="00DA1694"/>
    <w:rsid w:val="00DC12A9"/>
    <w:rsid w:val="00DC5B3A"/>
    <w:rsid w:val="00DC79EB"/>
    <w:rsid w:val="00DD6C2D"/>
    <w:rsid w:val="00DF6636"/>
    <w:rsid w:val="00E03352"/>
    <w:rsid w:val="00E07369"/>
    <w:rsid w:val="00E13579"/>
    <w:rsid w:val="00E148A2"/>
    <w:rsid w:val="00E303D5"/>
    <w:rsid w:val="00E30BC3"/>
    <w:rsid w:val="00E32E41"/>
    <w:rsid w:val="00E511E9"/>
    <w:rsid w:val="00E56CF1"/>
    <w:rsid w:val="00E61CF4"/>
    <w:rsid w:val="00E63D35"/>
    <w:rsid w:val="00E76A42"/>
    <w:rsid w:val="00E8153A"/>
    <w:rsid w:val="00EA0534"/>
    <w:rsid w:val="00EA0BF2"/>
    <w:rsid w:val="00EB5D6E"/>
    <w:rsid w:val="00EB5E5F"/>
    <w:rsid w:val="00ED5A42"/>
    <w:rsid w:val="00EE687A"/>
    <w:rsid w:val="00EF2E0C"/>
    <w:rsid w:val="00EF32AE"/>
    <w:rsid w:val="00F01510"/>
    <w:rsid w:val="00F04895"/>
    <w:rsid w:val="00F1031A"/>
    <w:rsid w:val="00F10AAF"/>
    <w:rsid w:val="00F1373A"/>
    <w:rsid w:val="00F138AB"/>
    <w:rsid w:val="00F24C7D"/>
    <w:rsid w:val="00F36A2B"/>
    <w:rsid w:val="00F42606"/>
    <w:rsid w:val="00F535BD"/>
    <w:rsid w:val="00F71765"/>
    <w:rsid w:val="00F733E3"/>
    <w:rsid w:val="00FA2269"/>
    <w:rsid w:val="00FB09BC"/>
    <w:rsid w:val="00FD22BA"/>
    <w:rsid w:val="00FD6380"/>
    <w:rsid w:val="00FF53EC"/>
    <w:rsid w:val="5ADB0379"/>
    <w:rsid w:val="5BE55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B367A8"/>
  <w15:docId w15:val="{17647991-4CB1-46F0-B9D9-C6AF7AC6B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uiPriority="99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qFormat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 Narrow" w:hAnsi="Arial Narrow" w:cs="Arial"/>
      <w:sz w:val="24"/>
      <w:szCs w:val="24"/>
    </w:rPr>
  </w:style>
  <w:style w:type="paragraph" w:styleId="Nagwek2">
    <w:name w:val="heading 2"/>
    <w:basedOn w:val="Normalny"/>
    <w:next w:val="Normalny"/>
    <w:qFormat/>
    <w:pPr>
      <w:numPr>
        <w:numId w:val="1"/>
      </w:numPr>
      <w:jc w:val="both"/>
      <w:outlineLvl w:val="1"/>
    </w:pPr>
    <w:rPr>
      <w:rFonts w:cs="Times New Roman"/>
      <w:bCs/>
      <w:iCs/>
    </w:rPr>
  </w:style>
  <w:style w:type="paragraph" w:styleId="Nagwek3">
    <w:name w:val="heading 3"/>
    <w:basedOn w:val="Normalny"/>
    <w:next w:val="Normalny"/>
    <w:link w:val="Nagwek3Znak"/>
    <w:unhideWhenUsed/>
    <w:qFormat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  <w:lang w:val="zh-CN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Pr>
      <w:rFonts w:ascii="Tahoma" w:hAnsi="Tahoma" w:cs="Times New Roman"/>
      <w:sz w:val="16"/>
      <w:szCs w:val="16"/>
      <w:lang w:val="zh-CN" w:eastAsia="zh-CN"/>
    </w:rPr>
  </w:style>
  <w:style w:type="paragraph" w:styleId="Tekstpodstawowywcity">
    <w:name w:val="Body Text Indent"/>
    <w:basedOn w:val="Normalny"/>
    <w:link w:val="TekstpodstawowywcityZnak"/>
    <w:qFormat/>
    <w:pPr>
      <w:tabs>
        <w:tab w:val="left" w:pos="993"/>
      </w:tabs>
      <w:ind w:left="360"/>
    </w:pPr>
    <w:rPr>
      <w:rFonts w:ascii="Times New Roman" w:hAnsi="Times New Roman" w:cs="Times New Roman"/>
      <w:szCs w:val="20"/>
    </w:rPr>
  </w:style>
  <w:style w:type="paragraph" w:styleId="Tekstkomentarza">
    <w:name w:val="annotation text"/>
    <w:basedOn w:val="Normalny"/>
    <w:link w:val="TekstkomentarzaZnak"/>
    <w:qFormat/>
    <w:rPr>
      <w:rFonts w:cs="Times New Roman"/>
      <w:sz w:val="20"/>
      <w:szCs w:val="20"/>
      <w:lang w:val="zh-CN" w:eastAsia="zh-CN"/>
    </w:rPr>
  </w:style>
  <w:style w:type="paragraph" w:styleId="Tematkomentarza">
    <w:name w:val="annotation subject"/>
    <w:basedOn w:val="Tekstkomentarza"/>
    <w:next w:val="Tekstkomentarza"/>
    <w:link w:val="TematkomentarzaZnak"/>
    <w:rPr>
      <w:b/>
      <w:bCs/>
    </w:rPr>
  </w:style>
  <w:style w:type="paragraph" w:styleId="Stopka">
    <w:name w:val="footer"/>
    <w:basedOn w:val="Normalny"/>
    <w:link w:val="StopkaZnak"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qFormat/>
    <w:pPr>
      <w:tabs>
        <w:tab w:val="center" w:pos="4536"/>
        <w:tab w:val="right" w:pos="9072"/>
      </w:tabs>
    </w:pPr>
    <w:rPr>
      <w:rFonts w:cs="Times New Roman"/>
      <w:lang w:val="zh-CN" w:eastAsia="zh-CN"/>
    </w:rPr>
  </w:style>
  <w:style w:type="paragraph" w:styleId="Lista">
    <w:name w:val="List"/>
    <w:basedOn w:val="Normalny"/>
    <w:pPr>
      <w:ind w:left="283" w:hanging="283"/>
    </w:pPr>
    <w:rPr>
      <w:rFonts w:ascii="Times New Roman" w:hAnsi="Times New Roman" w:cs="Times New Roman"/>
    </w:rPr>
  </w:style>
  <w:style w:type="character" w:styleId="Odwoaniedokomentarza">
    <w:name w:val="annotation reference"/>
    <w:rPr>
      <w:sz w:val="16"/>
      <w:szCs w:val="16"/>
    </w:rPr>
  </w:style>
  <w:style w:type="character" w:customStyle="1" w:styleId="StopkaZnak">
    <w:name w:val="Stopka Znak"/>
    <w:link w:val="Stopka"/>
    <w:qFormat/>
    <w:rPr>
      <w:rFonts w:ascii="Arial Narrow" w:hAnsi="Arial Narrow" w:cs="Arial"/>
      <w:sz w:val="24"/>
      <w:szCs w:val="24"/>
      <w:lang w:val="pl-PL" w:eastAsia="pl-PL" w:bidi="ar-SA"/>
    </w:rPr>
  </w:style>
  <w:style w:type="character" w:customStyle="1" w:styleId="TekstpodstawowywcityZnak">
    <w:name w:val="Tekst podstawowy wcięty Znak"/>
    <w:link w:val="Tekstpodstawowywcity"/>
    <w:rPr>
      <w:sz w:val="24"/>
      <w:lang w:val="pl-PL" w:eastAsia="pl-PL" w:bidi="ar-SA"/>
    </w:rPr>
  </w:style>
  <w:style w:type="character" w:customStyle="1" w:styleId="NagwekZnak">
    <w:name w:val="Nagłówek Znak"/>
    <w:link w:val="Nagwek"/>
    <w:uiPriority w:val="99"/>
    <w:rPr>
      <w:rFonts w:ascii="Arial Narrow" w:hAnsi="Arial Narrow" w:cs="Arial"/>
      <w:sz w:val="24"/>
      <w:szCs w:val="24"/>
    </w:rPr>
  </w:style>
  <w:style w:type="character" w:customStyle="1" w:styleId="TekstdymkaZnak">
    <w:name w:val="Tekst dymka Znak"/>
    <w:link w:val="Tekstdymka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Nagwek3"/>
    <w:qFormat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justify">
    <w:name w:val="justify"/>
    <w:qFormat/>
    <w:pPr>
      <w:jc w:val="both"/>
    </w:pPr>
    <w:rPr>
      <w:rFonts w:ascii="Arial Narrow" w:eastAsia="Arial Narrow" w:hAnsi="Arial Narrow" w:cs="Arial Narrow"/>
      <w:sz w:val="22"/>
      <w:szCs w:val="22"/>
    </w:rPr>
  </w:style>
  <w:style w:type="character" w:customStyle="1" w:styleId="TekstkomentarzaZnak">
    <w:name w:val="Tekst komentarza Znak"/>
    <w:link w:val="Tekstkomentarza"/>
    <w:qFormat/>
    <w:rPr>
      <w:rFonts w:ascii="Arial Narrow" w:hAnsi="Arial Narrow" w:cs="Arial"/>
    </w:rPr>
  </w:style>
  <w:style w:type="character" w:customStyle="1" w:styleId="TematkomentarzaZnak">
    <w:name w:val="Temat komentarza Znak"/>
    <w:link w:val="Tematkomentarza"/>
    <w:qFormat/>
    <w:rPr>
      <w:rFonts w:ascii="Arial Narrow" w:hAnsi="Arial Narrow" w:cs="Arial"/>
      <w:b/>
      <w:bCs/>
    </w:rPr>
  </w:style>
  <w:style w:type="paragraph" w:customStyle="1" w:styleId="p">
    <w:name w:val="p"/>
    <w:qFormat/>
    <w:rPr>
      <w:rFonts w:ascii="Arial Narrow" w:eastAsia="Arial Narrow" w:hAnsi="Arial Narrow" w:cs="Arial Narrow"/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1860</Words>
  <Characters>11868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NA DOSTAWY</vt:lpstr>
    </vt:vector>
  </TitlesOfParts>
  <Company/>
  <LinksUpToDate>false</LinksUpToDate>
  <CharactersWithSpaces>13701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NA DOSTAWY</dc:title>
  <dc:creator>Fundacja</dc:creator>
  <cp:lastModifiedBy>WGPR WGPR</cp:lastModifiedBy>
  <cp:revision>3</cp:revision>
  <cp:lastPrinted>2019-10-15T13:37:00Z</cp:lastPrinted>
  <dcterms:created xsi:type="dcterms:W3CDTF">2020-11-03T06:45:00Z</dcterms:created>
  <dcterms:modified xsi:type="dcterms:W3CDTF">2020-11-05T13:07:00Z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1045-11.2.0.8970</vt:lpwstr>
  </property>
</Properties>
</file>